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0686F" w:rsidRPr="006E6E60" w:rsidRDefault="00C63284" w:rsidP="00AE418C">
      <w:pPr>
        <w:jc w:val="center"/>
        <w:rPr>
          <w:b/>
        </w:rPr>
      </w:pPr>
      <w:r w:rsidRPr="006E6E60">
        <w:rPr>
          <w:b/>
        </w:rPr>
        <w:t>ASTA  PUBBLICA  PER</w:t>
      </w:r>
      <w:r w:rsidR="00247518" w:rsidRPr="006E6E60">
        <w:rPr>
          <w:b/>
        </w:rPr>
        <w:t xml:space="preserve"> </w:t>
      </w:r>
      <w:r w:rsidRPr="006E6E60">
        <w:rPr>
          <w:b/>
        </w:rPr>
        <w:t xml:space="preserve"> </w:t>
      </w:r>
      <w:r w:rsidR="00247518" w:rsidRPr="006E6E60">
        <w:rPr>
          <w:b/>
        </w:rPr>
        <w:t xml:space="preserve">L’ALIENAZIONE </w:t>
      </w:r>
      <w:r w:rsidRPr="006E6E60">
        <w:rPr>
          <w:b/>
        </w:rPr>
        <w:t xml:space="preserve"> </w:t>
      </w:r>
      <w:r w:rsidR="00247518" w:rsidRPr="006E6E60">
        <w:rPr>
          <w:b/>
        </w:rPr>
        <w:t xml:space="preserve">DI </w:t>
      </w:r>
      <w:r w:rsidR="00205312">
        <w:rPr>
          <w:b/>
        </w:rPr>
        <w:t>UN IMMOBILE</w:t>
      </w:r>
      <w:r w:rsidR="00247518" w:rsidRPr="006E6E60">
        <w:rPr>
          <w:b/>
        </w:rPr>
        <w:t xml:space="preserve"> </w:t>
      </w:r>
      <w:r w:rsidRPr="006E6E60">
        <w:rPr>
          <w:b/>
        </w:rPr>
        <w:t>DI PROP</w:t>
      </w:r>
      <w:r w:rsidR="0050011B">
        <w:rPr>
          <w:b/>
        </w:rPr>
        <w:t>RI</w:t>
      </w:r>
      <w:r w:rsidRPr="006E6E60">
        <w:rPr>
          <w:b/>
        </w:rPr>
        <w:t xml:space="preserve">ETA’ </w:t>
      </w:r>
    </w:p>
    <w:p w:rsidR="00AE418C" w:rsidRPr="006E6E60" w:rsidRDefault="00C63284" w:rsidP="00AE418C">
      <w:pPr>
        <w:jc w:val="center"/>
        <w:rPr>
          <w:b/>
        </w:rPr>
      </w:pPr>
      <w:r w:rsidRPr="006E6E60">
        <w:rPr>
          <w:b/>
        </w:rPr>
        <w:t xml:space="preserve"> DELL’ AZIENDA ULSS N. 1 DOLOM</w:t>
      </w:r>
      <w:r w:rsidR="00247518" w:rsidRPr="006E6E60">
        <w:rPr>
          <w:b/>
        </w:rPr>
        <w:t xml:space="preserve">ITI </w:t>
      </w:r>
    </w:p>
    <w:p w:rsidR="00F22936" w:rsidRPr="006E6E60" w:rsidRDefault="00F22936" w:rsidP="00CE4C6B">
      <w:pPr>
        <w:jc w:val="center"/>
      </w:pPr>
    </w:p>
    <w:p w:rsidR="00CE4C6B" w:rsidRPr="00F34FDE" w:rsidRDefault="00CE4C6B" w:rsidP="00CE4C6B">
      <w:pPr>
        <w:pStyle w:val="Corpodeltesto"/>
        <w:spacing w:line="360" w:lineRule="auto"/>
        <w:jc w:val="center"/>
        <w:rPr>
          <w:sz w:val="20"/>
        </w:rPr>
      </w:pPr>
      <w:r w:rsidRPr="006E6E60">
        <w:rPr>
          <w:sz w:val="20"/>
        </w:rPr>
        <w:t>In esecuzione della deliberazione n</w:t>
      </w:r>
      <w:r w:rsidRPr="00F34FDE">
        <w:rPr>
          <w:sz w:val="20"/>
        </w:rPr>
        <w:t xml:space="preserve">. </w:t>
      </w:r>
      <w:r w:rsidR="00C605DD">
        <w:rPr>
          <w:sz w:val="20"/>
        </w:rPr>
        <w:t>1006</w:t>
      </w:r>
      <w:r w:rsidR="000E1373" w:rsidRPr="00F34FDE">
        <w:rPr>
          <w:sz w:val="20"/>
        </w:rPr>
        <w:t xml:space="preserve"> </w:t>
      </w:r>
      <w:r w:rsidRPr="00F34FDE">
        <w:rPr>
          <w:sz w:val="20"/>
        </w:rPr>
        <w:t xml:space="preserve">del </w:t>
      </w:r>
      <w:r w:rsidR="00D62B02">
        <w:rPr>
          <w:sz w:val="20"/>
        </w:rPr>
        <w:t>1</w:t>
      </w:r>
      <w:r w:rsidR="00C605DD">
        <w:rPr>
          <w:sz w:val="20"/>
        </w:rPr>
        <w:t>6</w:t>
      </w:r>
      <w:r w:rsidR="00D62B02">
        <w:rPr>
          <w:sz w:val="20"/>
        </w:rPr>
        <w:t>/0</w:t>
      </w:r>
      <w:r w:rsidR="00C605DD">
        <w:rPr>
          <w:sz w:val="20"/>
        </w:rPr>
        <w:t>7</w:t>
      </w:r>
      <w:r w:rsidR="00D62B02">
        <w:rPr>
          <w:sz w:val="20"/>
        </w:rPr>
        <w:t>/2026</w:t>
      </w:r>
    </w:p>
    <w:p w:rsidR="0026248A" w:rsidRPr="006E6E60" w:rsidRDefault="0026248A" w:rsidP="00CE4C6B">
      <w:pPr>
        <w:pStyle w:val="Corpodeltesto"/>
        <w:spacing w:line="360" w:lineRule="auto"/>
        <w:jc w:val="center"/>
        <w:rPr>
          <w:sz w:val="20"/>
        </w:rPr>
      </w:pPr>
    </w:p>
    <w:p w:rsidR="00A312C6" w:rsidRPr="006E6E60" w:rsidRDefault="000E2899" w:rsidP="002545CF">
      <w:pPr>
        <w:widowControl w:val="0"/>
        <w:jc w:val="both"/>
      </w:pPr>
      <w:r w:rsidRPr="006E6E60">
        <w:t xml:space="preserve">Si rende noto che il giorno </w:t>
      </w:r>
      <w:r w:rsidR="001C5616">
        <w:rPr>
          <w:b/>
        </w:rPr>
        <w:t>30</w:t>
      </w:r>
      <w:r>
        <w:rPr>
          <w:b/>
        </w:rPr>
        <w:t>/</w:t>
      </w:r>
      <w:r w:rsidR="001C5616">
        <w:rPr>
          <w:b/>
        </w:rPr>
        <w:t>10</w:t>
      </w:r>
      <w:r>
        <w:rPr>
          <w:b/>
        </w:rPr>
        <w:t>/</w:t>
      </w:r>
      <w:r w:rsidRPr="006E6E60">
        <w:rPr>
          <w:b/>
        </w:rPr>
        <w:t>202</w:t>
      </w:r>
      <w:r w:rsidR="00D62B02">
        <w:rPr>
          <w:b/>
        </w:rPr>
        <w:t>6</w:t>
      </w:r>
      <w:r w:rsidRPr="006E6E60">
        <w:rPr>
          <w:b/>
        </w:rPr>
        <w:t xml:space="preserve">, dalle ore </w:t>
      </w:r>
      <w:r>
        <w:rPr>
          <w:b/>
        </w:rPr>
        <w:t>10</w:t>
      </w:r>
      <w:r w:rsidRPr="006E6E60">
        <w:rPr>
          <w:b/>
        </w:rPr>
        <w:t>.</w:t>
      </w:r>
      <w:r>
        <w:rPr>
          <w:b/>
        </w:rPr>
        <w:t>00</w:t>
      </w:r>
      <w:r w:rsidRPr="006E6E60">
        <w:rPr>
          <w:b/>
        </w:rPr>
        <w:t>,</w:t>
      </w:r>
      <w:r w:rsidRPr="006E6E60">
        <w:t xml:space="preserve"> </w:t>
      </w:r>
      <w:r>
        <w:t>presso la sala riunioni dell’</w:t>
      </w:r>
      <w:r w:rsidRPr="00200FB9">
        <w:rPr>
          <w:u w:val="single"/>
        </w:rPr>
        <w:t>U.</w:t>
      </w:r>
      <w:r w:rsidRPr="00C86F9F">
        <w:rPr>
          <w:u w:val="single"/>
        </w:rPr>
        <w:t>O.C. Servizi Tecnici e Patrimoniali - Azienda ULSS n. 1 Dolomiti, Viale Europa 22 - 32100 BL</w:t>
      </w:r>
      <w:r w:rsidRPr="006E6E60">
        <w:t xml:space="preserve">, si procederà, mediante asta pubblica da esperirsi per mezzo di offerte segrete </w:t>
      </w:r>
      <w:r>
        <w:t xml:space="preserve">in aumento </w:t>
      </w:r>
      <w:r w:rsidRPr="006E6E60">
        <w:t xml:space="preserve">sul prezzo a base d’asta ai sensi dell’ art. 73 – lettera c) – del R.D. 23.05.1924 n. 827 – e degli artt. 3, 5 e 6 dell’ allegato A) alla DGRV 24.03.2016 n. 339 all’ alienazione di </w:t>
      </w:r>
      <w:r>
        <w:t>un fabbricato</w:t>
      </w:r>
      <w:r w:rsidRPr="006E6E60">
        <w:t xml:space="preserve"> di proprietà dell’ Azienda ULSS n. 1 Dolomiti</w:t>
      </w:r>
      <w:r>
        <w:t xml:space="preserve"> nel Comune di Belluno.</w:t>
      </w:r>
    </w:p>
    <w:p w:rsidR="00935DF2" w:rsidRDefault="00935DF2" w:rsidP="00A3641E">
      <w:pPr>
        <w:pStyle w:val="Titolo2"/>
        <w:widowControl w:val="0"/>
        <w:numPr>
          <w:ilvl w:val="0"/>
          <w:numId w:val="0"/>
        </w:numPr>
        <w:spacing w:before="0" w:after="0"/>
        <w:jc w:val="both"/>
        <w:rPr>
          <w:rFonts w:ascii="Times New Roman" w:hAnsi="Times New Roman" w:cs="Times New Roman"/>
          <w:sz w:val="20"/>
          <w:u w:val="single"/>
        </w:rPr>
      </w:pPr>
    </w:p>
    <w:p w:rsidR="00A3641E" w:rsidRDefault="00A3641E" w:rsidP="00A3641E">
      <w:pPr>
        <w:pStyle w:val="Titolo2"/>
        <w:widowControl w:val="0"/>
        <w:numPr>
          <w:ilvl w:val="0"/>
          <w:numId w:val="0"/>
        </w:numPr>
        <w:spacing w:before="0" w:after="0"/>
        <w:jc w:val="both"/>
        <w:rPr>
          <w:rFonts w:ascii="Times New Roman" w:hAnsi="Times New Roman" w:cs="Times New Roman"/>
          <w:sz w:val="20"/>
          <w:u w:val="single"/>
        </w:rPr>
      </w:pPr>
      <w:r w:rsidRPr="006E6E60">
        <w:rPr>
          <w:rFonts w:ascii="Times New Roman" w:hAnsi="Times New Roman" w:cs="Times New Roman"/>
          <w:sz w:val="20"/>
          <w:u w:val="single"/>
        </w:rPr>
        <w:t xml:space="preserve">Lotto n. </w:t>
      </w:r>
      <w:r>
        <w:rPr>
          <w:rFonts w:ascii="Times New Roman" w:hAnsi="Times New Roman" w:cs="Times New Roman"/>
          <w:sz w:val="20"/>
          <w:u w:val="single"/>
        </w:rPr>
        <w:t>1</w:t>
      </w:r>
    </w:p>
    <w:p w:rsidR="00A3641E" w:rsidRPr="007D4540" w:rsidRDefault="00A3641E" w:rsidP="00A3641E"/>
    <w:p w:rsidR="00A3641E" w:rsidRPr="006E6E60" w:rsidRDefault="00A3641E" w:rsidP="00A3641E">
      <w:pPr>
        <w:spacing w:line="360" w:lineRule="auto"/>
        <w:rPr>
          <w:b/>
        </w:rPr>
      </w:pPr>
      <w:r w:rsidRPr="006E6E60">
        <w:rPr>
          <w:b/>
        </w:rPr>
        <w:t>Caratteristiche tecniche</w:t>
      </w:r>
    </w:p>
    <w:p w:rsidR="00A21193" w:rsidRPr="00546767" w:rsidRDefault="00BB4600" w:rsidP="00A3641E">
      <w:pPr>
        <w:jc w:val="both"/>
      </w:pPr>
      <w:r>
        <w:t>L’</w:t>
      </w:r>
      <w:r w:rsidR="00A3641E" w:rsidRPr="00837C88">
        <w:t xml:space="preserve">immobile è ubicato </w:t>
      </w:r>
      <w:r w:rsidR="00136634" w:rsidRPr="00837C88">
        <w:t xml:space="preserve">nel Comune di </w:t>
      </w:r>
      <w:r w:rsidR="00837C88" w:rsidRPr="00837C88">
        <w:t>Belluno</w:t>
      </w:r>
      <w:r w:rsidR="00A3641E" w:rsidRPr="00837C88">
        <w:t xml:space="preserve">, </w:t>
      </w:r>
      <w:r w:rsidR="00837C88" w:rsidRPr="00837C88">
        <w:t xml:space="preserve"> piazzale Guglielmo Marconi, n. 10</w:t>
      </w:r>
      <w:r w:rsidR="00136634" w:rsidRPr="00837C88">
        <w:t>.</w:t>
      </w:r>
      <w:r w:rsidR="00A3641E" w:rsidRPr="00CF35A1">
        <w:rPr>
          <w:color w:val="FF0000"/>
        </w:rPr>
        <w:t xml:space="preserve"> </w:t>
      </w:r>
      <w:r w:rsidR="00636271" w:rsidRPr="00FF6BCC">
        <w:t>La zona è situata nelle vicinanze del centro storico ed è fortemente urbanizzata da edifici di carattere residenziale, commerciale, ad uso uffici pubblici e privati.</w:t>
      </w:r>
      <w:r w:rsidR="00A3641E" w:rsidRPr="00CF35A1">
        <w:rPr>
          <w:color w:val="FF0000"/>
        </w:rPr>
        <w:t xml:space="preserve"> </w:t>
      </w:r>
      <w:r w:rsidR="00546767" w:rsidRPr="00546767">
        <w:t xml:space="preserve">Il lotto si trova in una posizione ben servita dalla viabilità pubblica in quanto è situato a nord della rotonda nella quale confluiscono via Feltre, via Giosuè Carducci, via Cavour, via </w:t>
      </w:r>
      <w:r w:rsidR="00142B45">
        <w:t>Ippolito Caffi e via Dino Buzza</w:t>
      </w:r>
      <w:r w:rsidR="00546767" w:rsidRPr="00546767">
        <w:t xml:space="preserve">ti. </w:t>
      </w:r>
    </w:p>
    <w:p w:rsidR="00A3641E" w:rsidRPr="00B05E6D" w:rsidRDefault="00AF11CC" w:rsidP="00A3641E">
      <w:pPr>
        <w:jc w:val="both"/>
      </w:pPr>
      <w:r w:rsidRPr="00B05E6D">
        <w:t>L’immobile</w:t>
      </w:r>
      <w:r w:rsidR="00274B42" w:rsidRPr="00B05E6D">
        <w:t xml:space="preserve"> </w:t>
      </w:r>
      <w:r w:rsidRPr="00B05E6D">
        <w:t>è individuato</w:t>
      </w:r>
      <w:r w:rsidR="00A3641E" w:rsidRPr="00B05E6D">
        <w:t xml:space="preserve"> catastalmente come segue: </w:t>
      </w:r>
    </w:p>
    <w:p w:rsidR="00A3641E" w:rsidRDefault="00A3641E" w:rsidP="008C755A">
      <w:pPr>
        <w:tabs>
          <w:tab w:val="num" w:pos="1495"/>
        </w:tabs>
        <w:jc w:val="both"/>
      </w:pPr>
      <w:r w:rsidRPr="00BA4C7F">
        <w:t xml:space="preserve">Catasto Fabbricati - Comune di </w:t>
      </w:r>
      <w:r w:rsidR="00136634" w:rsidRPr="00BA4C7F">
        <w:t>Feltre</w:t>
      </w:r>
      <w:r w:rsidRPr="00BA4C7F">
        <w:t>:</w:t>
      </w:r>
    </w:p>
    <w:p w:rsidR="008C755A" w:rsidRPr="00BA4C7F" w:rsidRDefault="008C755A" w:rsidP="008C755A">
      <w:pPr>
        <w:tabs>
          <w:tab w:val="num" w:pos="1495"/>
        </w:tabs>
        <w:jc w:val="both"/>
      </w:pPr>
    </w:p>
    <w:p w:rsidR="00BA4C7F" w:rsidRPr="00BA4C7F" w:rsidRDefault="00160DE8" w:rsidP="008C755A">
      <w:pPr>
        <w:pStyle w:val="Paragrafoelenco"/>
        <w:numPr>
          <w:ilvl w:val="0"/>
          <w:numId w:val="6"/>
        </w:numPr>
        <w:ind w:left="357" w:right="57" w:hanging="357"/>
        <w:rPr>
          <w:rFonts w:ascii="Times New Roman" w:hAnsi="Times New Roman"/>
          <w:sz w:val="20"/>
          <w:szCs w:val="20"/>
          <w:lang w:eastAsia="it-IT"/>
        </w:rPr>
      </w:pPr>
      <w:r>
        <w:rPr>
          <w:rFonts w:ascii="Times New Roman" w:hAnsi="Times New Roman"/>
          <w:color w:val="000000"/>
          <w:sz w:val="20"/>
          <w:szCs w:val="20"/>
          <w:lang w:eastAsia="it-IT"/>
        </w:rPr>
        <w:t xml:space="preserve"> </w:t>
      </w:r>
      <w:r w:rsidR="00BA4C7F" w:rsidRPr="00BA4C7F">
        <w:rPr>
          <w:rFonts w:ascii="Times New Roman" w:hAnsi="Times New Roman"/>
          <w:color w:val="000000"/>
          <w:sz w:val="20"/>
          <w:szCs w:val="20"/>
          <w:lang w:eastAsia="it-IT"/>
        </w:rPr>
        <w:t>Catasto Fabbricati, Fg. 58, particella 348, sub 1,</w:t>
      </w:r>
      <w:r w:rsidR="00BA4C7F" w:rsidRPr="00BA4C7F">
        <w:rPr>
          <w:rFonts w:ascii="Times New Roman" w:hAnsi="Times New Roman"/>
          <w:color w:val="C9211E"/>
          <w:sz w:val="20"/>
          <w:szCs w:val="20"/>
          <w:lang w:eastAsia="it-IT"/>
        </w:rPr>
        <w:t xml:space="preserve"> </w:t>
      </w:r>
      <w:r w:rsidR="00BA4C7F" w:rsidRPr="00BA4C7F">
        <w:rPr>
          <w:rFonts w:ascii="Times New Roman" w:hAnsi="Times New Roman"/>
          <w:color w:val="000000"/>
          <w:sz w:val="20"/>
          <w:szCs w:val="20"/>
          <w:lang w:eastAsia="it-IT"/>
        </w:rPr>
        <w:t>Cat. B/5 Cl. 4^</w:t>
      </w:r>
      <w:r w:rsidR="00F84C07">
        <w:rPr>
          <w:rFonts w:ascii="Times New Roman" w:hAnsi="Times New Roman"/>
          <w:color w:val="000000"/>
          <w:sz w:val="20"/>
          <w:szCs w:val="20"/>
          <w:lang w:eastAsia="it-IT"/>
        </w:rPr>
        <w:t>, consistenza mc 2.670,00;</w:t>
      </w:r>
    </w:p>
    <w:p w:rsidR="00BA4C7F" w:rsidRPr="00BA4C7F" w:rsidRDefault="00BA4C7F" w:rsidP="00BA4C7F">
      <w:pPr>
        <w:pStyle w:val="Paragrafoelenco"/>
        <w:numPr>
          <w:ilvl w:val="0"/>
          <w:numId w:val="6"/>
        </w:numPr>
        <w:spacing w:before="100" w:beforeAutospacing="1" w:line="276" w:lineRule="auto"/>
        <w:ind w:right="57"/>
        <w:rPr>
          <w:rFonts w:ascii="Times New Roman" w:hAnsi="Times New Roman"/>
          <w:sz w:val="20"/>
          <w:szCs w:val="20"/>
          <w:lang w:eastAsia="it-IT"/>
        </w:rPr>
      </w:pPr>
      <w:r w:rsidRPr="00BA4C7F">
        <w:rPr>
          <w:rFonts w:ascii="Times New Roman" w:hAnsi="Times New Roman"/>
          <w:color w:val="000000"/>
          <w:sz w:val="20"/>
          <w:szCs w:val="20"/>
          <w:lang w:eastAsia="it-IT"/>
        </w:rPr>
        <w:t>Catasto Fabbricati, Fg. 58, particella 348, sub 2,</w:t>
      </w:r>
      <w:r w:rsidRPr="00BA4C7F">
        <w:rPr>
          <w:rFonts w:ascii="Times New Roman" w:hAnsi="Times New Roman"/>
          <w:color w:val="C9211E"/>
          <w:sz w:val="20"/>
          <w:szCs w:val="20"/>
          <w:lang w:eastAsia="it-IT"/>
        </w:rPr>
        <w:t xml:space="preserve"> </w:t>
      </w:r>
      <w:r w:rsidRPr="00BA4C7F">
        <w:rPr>
          <w:rFonts w:ascii="Times New Roman" w:hAnsi="Times New Roman"/>
          <w:color w:val="000000"/>
          <w:sz w:val="20"/>
          <w:szCs w:val="20"/>
          <w:lang w:eastAsia="it-IT"/>
        </w:rPr>
        <w:t>Cat. B/4 Cl. 3^</w:t>
      </w:r>
      <w:r w:rsidR="00F84C07">
        <w:rPr>
          <w:rFonts w:ascii="Times New Roman" w:hAnsi="Times New Roman"/>
          <w:color w:val="000000"/>
          <w:sz w:val="20"/>
          <w:szCs w:val="20"/>
          <w:lang w:eastAsia="it-IT"/>
        </w:rPr>
        <w:t xml:space="preserve">, consistenza mc 871,00; </w:t>
      </w:r>
    </w:p>
    <w:p w:rsidR="00BA4C7F" w:rsidRPr="00BA4C7F" w:rsidRDefault="00BA4C7F" w:rsidP="00BA4C7F">
      <w:pPr>
        <w:pStyle w:val="Paragrafoelenco"/>
        <w:numPr>
          <w:ilvl w:val="0"/>
          <w:numId w:val="6"/>
        </w:numPr>
        <w:spacing w:before="100" w:beforeAutospacing="1" w:line="276" w:lineRule="auto"/>
        <w:ind w:right="57"/>
        <w:rPr>
          <w:rFonts w:ascii="Times New Roman" w:hAnsi="Times New Roman"/>
          <w:sz w:val="20"/>
          <w:szCs w:val="20"/>
          <w:lang w:eastAsia="it-IT"/>
        </w:rPr>
      </w:pPr>
      <w:r w:rsidRPr="00BA4C7F">
        <w:rPr>
          <w:rFonts w:ascii="Times New Roman" w:hAnsi="Times New Roman"/>
          <w:color w:val="000000"/>
          <w:sz w:val="20"/>
          <w:szCs w:val="20"/>
          <w:lang w:eastAsia="it-IT"/>
        </w:rPr>
        <w:t>Catasto Fabbricati, Fg. 58, particella 348, sub 8, Cat. A/2 Cl. 2^</w:t>
      </w:r>
      <w:r w:rsidR="00F84C07">
        <w:rPr>
          <w:rFonts w:ascii="Times New Roman" w:hAnsi="Times New Roman"/>
          <w:color w:val="000000"/>
          <w:sz w:val="20"/>
          <w:szCs w:val="20"/>
          <w:lang w:eastAsia="it-IT"/>
        </w:rPr>
        <w:t>, consistenza vani 5;</w:t>
      </w:r>
    </w:p>
    <w:p w:rsidR="00BA4C7F" w:rsidRPr="00BA4C7F" w:rsidRDefault="00BA4C7F" w:rsidP="00BA4C7F">
      <w:pPr>
        <w:pStyle w:val="Paragrafoelenco"/>
        <w:numPr>
          <w:ilvl w:val="0"/>
          <w:numId w:val="6"/>
        </w:numPr>
        <w:spacing w:before="100" w:beforeAutospacing="1" w:line="276" w:lineRule="auto"/>
        <w:ind w:right="57"/>
        <w:rPr>
          <w:rFonts w:ascii="Times New Roman" w:hAnsi="Times New Roman"/>
          <w:sz w:val="20"/>
          <w:szCs w:val="20"/>
          <w:lang w:eastAsia="it-IT"/>
        </w:rPr>
      </w:pPr>
      <w:r w:rsidRPr="00BA4C7F">
        <w:rPr>
          <w:rFonts w:ascii="Times New Roman" w:hAnsi="Times New Roman"/>
          <w:color w:val="000000"/>
          <w:sz w:val="20"/>
          <w:szCs w:val="20"/>
          <w:lang w:eastAsia="it-IT"/>
        </w:rPr>
        <w:t>Catasto Fabbricati, Fg. 58, particella 348, sub 9, Cat. A/2 Cl. 2^</w:t>
      </w:r>
      <w:r w:rsidR="00F84C07">
        <w:rPr>
          <w:rFonts w:ascii="Times New Roman" w:hAnsi="Times New Roman"/>
          <w:color w:val="000000"/>
          <w:sz w:val="20"/>
          <w:szCs w:val="20"/>
          <w:lang w:eastAsia="it-IT"/>
        </w:rPr>
        <w:t>, consistenza vani 6,5;</w:t>
      </w:r>
    </w:p>
    <w:p w:rsidR="00BA4C7F" w:rsidRPr="00BA4C7F" w:rsidRDefault="00BA4C7F" w:rsidP="00BA4C7F">
      <w:pPr>
        <w:pStyle w:val="Paragrafoelenco"/>
        <w:numPr>
          <w:ilvl w:val="0"/>
          <w:numId w:val="6"/>
        </w:numPr>
        <w:spacing w:before="100" w:beforeAutospacing="1" w:line="276" w:lineRule="auto"/>
        <w:ind w:right="57"/>
        <w:rPr>
          <w:rFonts w:ascii="Times New Roman" w:hAnsi="Times New Roman"/>
          <w:sz w:val="20"/>
          <w:szCs w:val="20"/>
          <w:lang w:eastAsia="it-IT"/>
        </w:rPr>
      </w:pPr>
      <w:r w:rsidRPr="00BA4C7F">
        <w:rPr>
          <w:rFonts w:ascii="Times New Roman" w:hAnsi="Times New Roman"/>
          <w:color w:val="000000"/>
          <w:sz w:val="20"/>
          <w:szCs w:val="20"/>
          <w:lang w:eastAsia="it-IT"/>
        </w:rPr>
        <w:t>Catasto Fabbricati, Fg. 58, particella 348, sub 10, Cat. A/4 Cl. 1^</w:t>
      </w:r>
      <w:r w:rsidR="00F84C07">
        <w:rPr>
          <w:rFonts w:ascii="Times New Roman" w:hAnsi="Times New Roman"/>
          <w:color w:val="000000"/>
          <w:sz w:val="20"/>
          <w:szCs w:val="20"/>
          <w:lang w:eastAsia="it-IT"/>
        </w:rPr>
        <w:t>, consistenza vani 6;</w:t>
      </w:r>
    </w:p>
    <w:p w:rsidR="00BA4C7F" w:rsidRPr="00BA4C7F" w:rsidRDefault="00BA4C7F" w:rsidP="00BA4C7F">
      <w:pPr>
        <w:pStyle w:val="Paragrafoelenco"/>
        <w:numPr>
          <w:ilvl w:val="0"/>
          <w:numId w:val="6"/>
        </w:numPr>
        <w:spacing w:before="100" w:beforeAutospacing="1" w:line="276" w:lineRule="auto"/>
        <w:ind w:right="57"/>
        <w:rPr>
          <w:rFonts w:ascii="Times New Roman" w:hAnsi="Times New Roman"/>
          <w:sz w:val="20"/>
          <w:szCs w:val="20"/>
          <w:lang w:eastAsia="it-IT"/>
        </w:rPr>
      </w:pPr>
      <w:r w:rsidRPr="00BA4C7F">
        <w:rPr>
          <w:rFonts w:ascii="Times New Roman" w:hAnsi="Times New Roman"/>
          <w:color w:val="000000"/>
          <w:sz w:val="20"/>
          <w:szCs w:val="20"/>
          <w:lang w:eastAsia="it-IT"/>
        </w:rPr>
        <w:t>Catasto Fabbricati, Fg. 58, particella 348, sub 11, Cat. A/4 Cl. 1^</w:t>
      </w:r>
      <w:r w:rsidR="00F84C07">
        <w:rPr>
          <w:rFonts w:ascii="Times New Roman" w:hAnsi="Times New Roman"/>
          <w:color w:val="000000"/>
          <w:sz w:val="20"/>
          <w:szCs w:val="20"/>
          <w:lang w:eastAsia="it-IT"/>
        </w:rPr>
        <w:t>, consistenza vani 5;</w:t>
      </w:r>
    </w:p>
    <w:p w:rsidR="00BA4C7F" w:rsidRPr="00BA4C7F" w:rsidRDefault="00BA4C7F" w:rsidP="00BA4C7F">
      <w:pPr>
        <w:pStyle w:val="Paragrafoelenco"/>
        <w:numPr>
          <w:ilvl w:val="0"/>
          <w:numId w:val="6"/>
        </w:numPr>
        <w:spacing w:before="100" w:beforeAutospacing="1" w:line="276" w:lineRule="auto"/>
        <w:ind w:right="57"/>
        <w:rPr>
          <w:rFonts w:ascii="Times New Roman" w:hAnsi="Times New Roman"/>
          <w:sz w:val="20"/>
          <w:szCs w:val="20"/>
          <w:lang w:eastAsia="it-IT"/>
        </w:rPr>
      </w:pPr>
      <w:r w:rsidRPr="00BA4C7F">
        <w:rPr>
          <w:rFonts w:ascii="Times New Roman" w:hAnsi="Times New Roman"/>
          <w:color w:val="000000"/>
          <w:sz w:val="20"/>
          <w:szCs w:val="20"/>
          <w:lang w:eastAsia="it-IT"/>
        </w:rPr>
        <w:t>Catasto Fabbricati, Fg. 58, particella 825, sub 1, Cat. C/6 Cl. 4^</w:t>
      </w:r>
      <w:r w:rsidR="003518ED">
        <w:rPr>
          <w:rFonts w:ascii="Times New Roman" w:hAnsi="Times New Roman"/>
          <w:color w:val="000000"/>
          <w:sz w:val="20"/>
          <w:szCs w:val="20"/>
          <w:lang w:eastAsia="it-IT"/>
        </w:rPr>
        <w:t>, consistenza mq 21,00;</w:t>
      </w:r>
    </w:p>
    <w:p w:rsidR="00BA4C7F" w:rsidRPr="003518ED" w:rsidRDefault="00BA4C7F" w:rsidP="00BA4C7F">
      <w:pPr>
        <w:pStyle w:val="Paragrafoelenco"/>
        <w:numPr>
          <w:ilvl w:val="0"/>
          <w:numId w:val="6"/>
        </w:numPr>
        <w:spacing w:before="100" w:beforeAutospacing="1" w:line="276" w:lineRule="auto"/>
        <w:ind w:right="57"/>
        <w:rPr>
          <w:rFonts w:ascii="Times New Roman" w:hAnsi="Times New Roman"/>
          <w:sz w:val="20"/>
          <w:szCs w:val="20"/>
          <w:lang w:eastAsia="it-IT"/>
        </w:rPr>
      </w:pPr>
      <w:r w:rsidRPr="00BA4C7F">
        <w:rPr>
          <w:rFonts w:ascii="Times New Roman" w:hAnsi="Times New Roman"/>
          <w:color w:val="000000"/>
          <w:sz w:val="20"/>
          <w:szCs w:val="20"/>
          <w:lang w:eastAsia="it-IT"/>
        </w:rPr>
        <w:t>Catasto Fabbricati, Fg. 58, particella 825, sub 2, Cat. C/6 Cl. 4^</w:t>
      </w:r>
      <w:r w:rsidR="003518ED">
        <w:rPr>
          <w:rFonts w:ascii="Times New Roman" w:hAnsi="Times New Roman"/>
          <w:color w:val="000000"/>
          <w:sz w:val="20"/>
          <w:szCs w:val="20"/>
          <w:lang w:eastAsia="it-IT"/>
        </w:rPr>
        <w:t>, consistenza mq 21,00.</w:t>
      </w:r>
    </w:p>
    <w:p w:rsidR="00B05FF2" w:rsidRDefault="00B05FF2" w:rsidP="00A64AED">
      <w:pPr>
        <w:rPr>
          <w:kern w:val="0"/>
          <w:lang w:eastAsia="it-IT"/>
        </w:rPr>
      </w:pPr>
    </w:p>
    <w:p w:rsidR="003518ED" w:rsidRDefault="00B836AB" w:rsidP="00A64AED">
      <w:pPr>
        <w:rPr>
          <w:kern w:val="0"/>
          <w:lang w:eastAsia="it-IT"/>
        </w:rPr>
      </w:pPr>
      <w:r>
        <w:rPr>
          <w:kern w:val="0"/>
          <w:lang w:eastAsia="it-IT"/>
        </w:rPr>
        <w:t>L’immobile al catasto terreni risulta così identificato:</w:t>
      </w:r>
    </w:p>
    <w:p w:rsidR="00A64AED" w:rsidRDefault="00A64AED" w:rsidP="00A64AED">
      <w:pPr>
        <w:rPr>
          <w:kern w:val="0"/>
          <w:lang w:eastAsia="it-IT"/>
        </w:rPr>
      </w:pPr>
    </w:p>
    <w:p w:rsidR="00A64AED" w:rsidRDefault="00A64AED" w:rsidP="00A64AED">
      <w:pPr>
        <w:pStyle w:val="Paragrafoelenco"/>
        <w:numPr>
          <w:ilvl w:val="0"/>
          <w:numId w:val="6"/>
        </w:numPr>
        <w:rPr>
          <w:rFonts w:ascii="Times New Roman" w:hAnsi="Times New Roman"/>
          <w:sz w:val="20"/>
          <w:szCs w:val="20"/>
          <w:lang w:eastAsia="it-IT"/>
        </w:rPr>
      </w:pPr>
      <w:r w:rsidRPr="00A64AED">
        <w:rPr>
          <w:rFonts w:ascii="Times New Roman" w:hAnsi="Times New Roman"/>
          <w:sz w:val="20"/>
          <w:szCs w:val="20"/>
          <w:lang w:eastAsia="it-IT"/>
        </w:rPr>
        <w:t>Particella n. 348, ente urbano, consistenza mq 940,00;</w:t>
      </w:r>
    </w:p>
    <w:p w:rsidR="00A64AED" w:rsidRPr="00A64AED" w:rsidRDefault="00A64AED" w:rsidP="00A64AED">
      <w:pPr>
        <w:pStyle w:val="Paragrafoelenco"/>
        <w:numPr>
          <w:ilvl w:val="0"/>
          <w:numId w:val="6"/>
        </w:numPr>
        <w:rPr>
          <w:rFonts w:ascii="Times New Roman" w:hAnsi="Times New Roman"/>
          <w:sz w:val="20"/>
          <w:szCs w:val="20"/>
          <w:lang w:eastAsia="it-IT"/>
        </w:rPr>
      </w:pPr>
      <w:r>
        <w:rPr>
          <w:rFonts w:ascii="Times New Roman" w:hAnsi="Times New Roman"/>
          <w:sz w:val="20"/>
          <w:szCs w:val="20"/>
          <w:lang w:eastAsia="it-IT"/>
        </w:rPr>
        <w:t>Particella n. 825, ente urbano, consistenza mq 60,00.</w:t>
      </w:r>
    </w:p>
    <w:p w:rsidR="00A64AED" w:rsidRPr="003518ED" w:rsidRDefault="00A64AED" w:rsidP="00A64AED">
      <w:pPr>
        <w:ind w:right="57"/>
        <w:rPr>
          <w:kern w:val="0"/>
          <w:lang w:eastAsia="it-IT"/>
        </w:rPr>
      </w:pPr>
    </w:p>
    <w:p w:rsidR="00AE543C" w:rsidRDefault="00AE543C" w:rsidP="00A64AED">
      <w:pPr>
        <w:ind w:firstLine="567"/>
      </w:pPr>
    </w:p>
    <w:p w:rsidR="00A3641E" w:rsidRPr="00A930CF" w:rsidRDefault="00A3641E" w:rsidP="00A3641E">
      <w:pPr>
        <w:spacing w:line="360" w:lineRule="auto"/>
        <w:rPr>
          <w:b/>
        </w:rPr>
      </w:pPr>
      <w:r w:rsidRPr="00A930CF">
        <w:rPr>
          <w:b/>
        </w:rPr>
        <w:t>Inquadramento urbanistico</w:t>
      </w:r>
    </w:p>
    <w:p w:rsidR="00A930CF" w:rsidRPr="00CF35A1" w:rsidRDefault="00A930CF" w:rsidP="00A3641E">
      <w:pPr>
        <w:jc w:val="both"/>
        <w:rPr>
          <w:color w:val="FF0000"/>
        </w:rPr>
      </w:pPr>
      <w:r w:rsidRPr="00192922">
        <w:t>L’immobile è</w:t>
      </w:r>
      <w:r w:rsidR="00192922" w:rsidRPr="00192922">
        <w:t xml:space="preserve"> stato </w:t>
      </w:r>
      <w:r w:rsidR="00BC69D9" w:rsidRPr="00192922">
        <w:t>costruito</w:t>
      </w:r>
      <w:r w:rsidR="00192922" w:rsidRPr="00192922">
        <w:t xml:space="preserve"> nel 1923 ed è oggetto di vincolo culturale ai sensi del D.Lgs. n. 42/2004</w:t>
      </w:r>
      <w:r w:rsidRPr="00CF35A1">
        <w:rPr>
          <w:color w:val="FF0000"/>
        </w:rPr>
        <w:t xml:space="preserve">. </w:t>
      </w:r>
    </w:p>
    <w:p w:rsidR="00122ED2" w:rsidRPr="00CF35A1" w:rsidRDefault="00122ED2" w:rsidP="00A3641E">
      <w:pPr>
        <w:spacing w:line="360" w:lineRule="auto"/>
        <w:jc w:val="both"/>
        <w:rPr>
          <w:b/>
          <w:color w:val="FF0000"/>
        </w:rPr>
      </w:pPr>
    </w:p>
    <w:p w:rsidR="00A3641E" w:rsidRPr="006E6E60" w:rsidRDefault="00A3641E" w:rsidP="00A3641E">
      <w:pPr>
        <w:spacing w:line="360" w:lineRule="auto"/>
        <w:jc w:val="both"/>
        <w:rPr>
          <w:b/>
        </w:rPr>
      </w:pPr>
      <w:r w:rsidRPr="006E6E60">
        <w:rPr>
          <w:b/>
        </w:rPr>
        <w:t xml:space="preserve">Prezzo base d’asta </w:t>
      </w:r>
    </w:p>
    <w:p w:rsidR="00A3641E" w:rsidRPr="00246408" w:rsidRDefault="00A3641E" w:rsidP="00A3641E">
      <w:pPr>
        <w:jc w:val="both"/>
        <w:rPr>
          <w:color w:val="FF0000"/>
        </w:rPr>
      </w:pPr>
      <w:r w:rsidRPr="006E6E60">
        <w:rPr>
          <w:b/>
        </w:rPr>
        <w:t xml:space="preserve">Euro: </w:t>
      </w:r>
      <w:r w:rsidR="005E1420" w:rsidRPr="005E1420">
        <w:rPr>
          <w:b/>
        </w:rPr>
        <w:t>890.226,09</w:t>
      </w:r>
      <w:r w:rsidRPr="005E1420">
        <w:t xml:space="preserve"> (</w:t>
      </w:r>
      <w:r w:rsidR="005E1420" w:rsidRPr="005E1420">
        <w:t>ottocentonovantamiladuecentoventisei</w:t>
      </w:r>
      <w:r w:rsidR="00A84BC0" w:rsidRPr="005E1420">
        <w:t>//</w:t>
      </w:r>
      <w:r w:rsidR="005E1420" w:rsidRPr="005E1420">
        <w:t>09</w:t>
      </w:r>
      <w:r w:rsidRPr="005E1420">
        <w:t xml:space="preserve">) </w:t>
      </w:r>
    </w:p>
    <w:p w:rsidR="009920E6" w:rsidRPr="006E6E60" w:rsidRDefault="009920E6" w:rsidP="009920E6">
      <w:pPr>
        <w:jc w:val="both"/>
      </w:pPr>
    </w:p>
    <w:p w:rsidR="000940DA" w:rsidRPr="00081CFA" w:rsidRDefault="00081CFA" w:rsidP="00424C06">
      <w:pPr>
        <w:jc w:val="both"/>
        <w:rPr>
          <w:b/>
          <w:u w:val="single"/>
        </w:rPr>
      </w:pPr>
      <w:r w:rsidRPr="00081CFA">
        <w:rPr>
          <w:b/>
          <w:u w:val="single"/>
        </w:rPr>
        <w:t>ONERI POSTI IN CAPO ALL’ ACQUIRIENTE</w:t>
      </w:r>
      <w:r w:rsidR="000940DA" w:rsidRPr="00081CFA">
        <w:rPr>
          <w:b/>
          <w:u w:val="single"/>
        </w:rPr>
        <w:t xml:space="preserve"> </w:t>
      </w:r>
    </w:p>
    <w:p w:rsidR="002A14EB" w:rsidRPr="006E6E60" w:rsidRDefault="000940DA" w:rsidP="000940DA">
      <w:pPr>
        <w:pStyle w:val="Paragrafoelenco"/>
        <w:numPr>
          <w:ilvl w:val="0"/>
          <w:numId w:val="14"/>
        </w:numPr>
        <w:rPr>
          <w:rFonts w:ascii="Times New Roman" w:hAnsi="Times New Roman"/>
          <w:sz w:val="20"/>
          <w:szCs w:val="20"/>
        </w:rPr>
      </w:pPr>
      <w:r w:rsidRPr="006E6E60">
        <w:rPr>
          <w:rFonts w:ascii="Times New Roman" w:hAnsi="Times New Roman"/>
          <w:sz w:val="20"/>
          <w:szCs w:val="20"/>
        </w:rPr>
        <w:t xml:space="preserve">Il pagamento del prezzo </w:t>
      </w:r>
      <w:r w:rsidR="00563C14" w:rsidRPr="006E6E60">
        <w:rPr>
          <w:rFonts w:ascii="Times New Roman" w:hAnsi="Times New Roman"/>
          <w:sz w:val="20"/>
          <w:szCs w:val="20"/>
        </w:rPr>
        <w:t>offerto nei modi e nei tempi fissati nel paragrafo “</w:t>
      </w:r>
      <w:r w:rsidR="00563C14" w:rsidRPr="004C6FFC">
        <w:rPr>
          <w:rFonts w:ascii="Times New Roman" w:hAnsi="Times New Roman"/>
          <w:sz w:val="20"/>
          <w:szCs w:val="20"/>
        </w:rPr>
        <w:t>Procedimento d’asta e aggiudicazione</w:t>
      </w:r>
      <w:r w:rsidR="00563C14" w:rsidRPr="006E6E60">
        <w:rPr>
          <w:rFonts w:ascii="Times New Roman" w:hAnsi="Times New Roman"/>
          <w:sz w:val="20"/>
          <w:szCs w:val="20"/>
        </w:rPr>
        <w:t>”, maggiorato degli oneri fiscali pr</w:t>
      </w:r>
      <w:r w:rsidR="0013424A" w:rsidRPr="006E6E60">
        <w:rPr>
          <w:rFonts w:ascii="Times New Roman" w:hAnsi="Times New Roman"/>
          <w:sz w:val="20"/>
          <w:szCs w:val="20"/>
        </w:rPr>
        <w:t>evisti dalla normativa vigente;</w:t>
      </w:r>
    </w:p>
    <w:p w:rsidR="0013424A" w:rsidRPr="006E6E60" w:rsidRDefault="0013424A" w:rsidP="000940DA">
      <w:pPr>
        <w:pStyle w:val="Paragrafoelenco"/>
        <w:numPr>
          <w:ilvl w:val="0"/>
          <w:numId w:val="14"/>
        </w:numPr>
        <w:rPr>
          <w:rFonts w:ascii="Times New Roman" w:hAnsi="Times New Roman"/>
          <w:sz w:val="20"/>
          <w:szCs w:val="20"/>
        </w:rPr>
      </w:pPr>
      <w:r w:rsidRPr="006E6E60">
        <w:rPr>
          <w:rFonts w:ascii="Times New Roman" w:hAnsi="Times New Roman"/>
          <w:sz w:val="20"/>
          <w:szCs w:val="20"/>
        </w:rPr>
        <w:t>Tutte le spese notarili inerenti e conseguenti il contratto definitivo di trasferimento da stipulare.</w:t>
      </w:r>
    </w:p>
    <w:p w:rsidR="009C5146" w:rsidRPr="006E6E60" w:rsidRDefault="009C5146" w:rsidP="00ED03CC">
      <w:pPr>
        <w:ind w:firstLine="567"/>
      </w:pPr>
    </w:p>
    <w:p w:rsidR="009C5146" w:rsidRPr="006E6E60" w:rsidRDefault="0013424A" w:rsidP="0013424A">
      <w:pPr>
        <w:rPr>
          <w:b/>
          <w:u w:val="single"/>
        </w:rPr>
      </w:pPr>
      <w:r w:rsidRPr="006E6E60">
        <w:rPr>
          <w:b/>
          <w:u w:val="single"/>
        </w:rPr>
        <w:t>PROCEDIMENTO D’ASTA E AGGIUDICAZIONE</w:t>
      </w:r>
    </w:p>
    <w:p w:rsidR="009C5146" w:rsidRDefault="009C5146" w:rsidP="0013424A">
      <w:pPr>
        <w:rPr>
          <w:u w:val="single"/>
        </w:rPr>
      </w:pPr>
    </w:p>
    <w:p w:rsidR="00421535" w:rsidRPr="00421535" w:rsidRDefault="00421535" w:rsidP="00421535">
      <w:pPr>
        <w:jc w:val="both"/>
      </w:pPr>
      <w:r w:rsidRPr="00421535">
        <w:lastRenderedPageBreak/>
        <w:t>L’</w:t>
      </w:r>
      <w:r>
        <w:t>apertura delle offerte avverrà nella sede e nella data indic</w:t>
      </w:r>
      <w:r w:rsidR="008F5350">
        <w:t>ata in incipit, da parte di un’</w:t>
      </w:r>
      <w:r>
        <w:t xml:space="preserve">apposita Commissione composta dal Responsabile della procedura o suo delegato, con funzioni di Presidente, e da almeno </w:t>
      </w:r>
      <w:r w:rsidR="00F45A97">
        <w:t>un membro esperto all’uopo incaricato</w:t>
      </w:r>
      <w:r>
        <w:t xml:space="preserve">. </w:t>
      </w:r>
    </w:p>
    <w:p w:rsidR="0013424A" w:rsidRPr="006E6E60" w:rsidRDefault="0013424A" w:rsidP="0013424A">
      <w:r w:rsidRPr="006E6E60">
        <w:t xml:space="preserve">In conformità all’ art. 73, lettera c), del R.D. 23.05.1924, n. 827, degli artt. 3,5 e 6 dell’allegato A) alla DGRV 24.03.2016 n. 339, l’asta sarà esperita per mezzo di offerte segrete </w:t>
      </w:r>
      <w:r w:rsidR="00BC33FB">
        <w:t xml:space="preserve">in aumento </w:t>
      </w:r>
      <w:r w:rsidRPr="006E6E60">
        <w:t xml:space="preserve">sul prezzo a base d’asta. </w:t>
      </w:r>
    </w:p>
    <w:p w:rsidR="0013424A" w:rsidRDefault="0013424A" w:rsidP="002B081B">
      <w:pPr>
        <w:jc w:val="both"/>
      </w:pPr>
      <w:r w:rsidRPr="006E6E60">
        <w:t>L’alienazione sarà disposta a favore del soggetto che ha offerto il miglior prezzo. In caso di parità delle offerte, qualora alla seduta di apertura delle offerte siano presenti i soggetti (o loro delegati) che hanno offerto lo stesso miglior prezzo, gli stessi saranno invitati a presentare immediatamente una sostitutiva offerta in aumento</w:t>
      </w:r>
      <w:r w:rsidR="002C14E0">
        <w:t xml:space="preserve">, su uno stampato fornito </w:t>
      </w:r>
      <w:r w:rsidR="002B081B" w:rsidRPr="006E6E60">
        <w:t>dall’ Azienda ULSS n. 1 Dolomiti</w:t>
      </w:r>
      <w:r w:rsidRPr="006E6E60">
        <w:t xml:space="preserve"> che dovrà essere r</w:t>
      </w:r>
      <w:r w:rsidR="002B081B" w:rsidRPr="006E6E60">
        <w:t xml:space="preserve">estituita debitamente chiusa. Gli interessati dovranno presentare le eventuali nuove offerte entro </w:t>
      </w:r>
      <w:r w:rsidR="002C14E0">
        <w:t>30</w:t>
      </w:r>
      <w:r w:rsidR="002B081B" w:rsidRPr="006E6E60">
        <w:t xml:space="preserve"> minuti dalla consegna degli stampati. </w:t>
      </w:r>
    </w:p>
    <w:p w:rsidR="007429AC" w:rsidRPr="006E6E60" w:rsidRDefault="007429AC" w:rsidP="002B081B">
      <w:pPr>
        <w:jc w:val="both"/>
      </w:pPr>
      <w:r w:rsidRPr="003B39EA">
        <w:t>Se durante la seduta la sostitutiva offerta in aumento è ancora in parità saranno effettuate di nuovo le procedure stabilite nel presente paragrafo.</w:t>
      </w:r>
    </w:p>
    <w:p w:rsidR="009C5A8C" w:rsidRDefault="002B081B" w:rsidP="009C5A8C">
      <w:pPr>
        <w:jc w:val="both"/>
      </w:pPr>
      <w:r w:rsidRPr="006E6E60">
        <w:t>Qualora i</w:t>
      </w:r>
      <w:r w:rsidR="00CC4797" w:rsidRPr="006E6E60">
        <w:t>n sede di seduta pubblica manchi</w:t>
      </w:r>
      <w:r w:rsidRPr="006E6E60">
        <w:t xml:space="preserve"> anche uno solo dei soggetti che hanno effettuato la stessa migliore offerta, a tutti  i ridetti soggetti verrà richiesto, a mezzo pec o a mezzo raccomandata A.R., di presentare una nuova e superiore offerta entro il termine comunque non superiore a 10 giorni. </w:t>
      </w:r>
    </w:p>
    <w:p w:rsidR="002B081B" w:rsidRPr="006E6E60" w:rsidRDefault="002B081B" w:rsidP="002B081B">
      <w:pPr>
        <w:jc w:val="both"/>
      </w:pPr>
      <w:r w:rsidRPr="006E6E60">
        <w:t xml:space="preserve">Nel caso non pervenga nessuna offerta migliorativa, nella seduta pubblica fissata per l’apertura delle nuove offerte, si procederà al sorteggio tra i soggetti che avevano offerto il miglior prezzo. </w:t>
      </w:r>
    </w:p>
    <w:p w:rsidR="002B081B" w:rsidRPr="006E6E60" w:rsidRDefault="002B081B" w:rsidP="002B081B">
      <w:pPr>
        <w:jc w:val="both"/>
      </w:pPr>
    </w:p>
    <w:p w:rsidR="002B081B" w:rsidRPr="006E6E60" w:rsidRDefault="002B081B" w:rsidP="002B081B">
      <w:pPr>
        <w:jc w:val="both"/>
      </w:pPr>
      <w:r w:rsidRPr="006E6E60">
        <w:t xml:space="preserve">Si richiede, pertanto, che i concorrenti presenti all’ asta, se diversi </w:t>
      </w:r>
      <w:r w:rsidR="009030D6">
        <w:t>dai sottoscrittori dell’</w:t>
      </w:r>
      <w:r w:rsidR="00112B24" w:rsidRPr="006E6E60">
        <w:t xml:space="preserve">offerta, siano muniti di apposita procura speciale notarile in originale o copia conforme, </w:t>
      </w:r>
      <w:r w:rsidR="00EF4F5B" w:rsidRPr="006E6E60">
        <w:t>affinché</w:t>
      </w:r>
      <w:r w:rsidR="00112B24" w:rsidRPr="006E6E60">
        <w:t xml:space="preserve"> possano, in nome e per conto della persona rappresentata, intervenire alla seduta per l’apertura delle buste delle offerte ed in questa sede compiere quanto necessario per l’aggiudicazione dell’ asta, ivi compresa la formulazione dell’eventuale offerta migliorativa, il tutto con la promessa di tenere per rato e valido l’operato dei nominati procuratori. </w:t>
      </w:r>
    </w:p>
    <w:p w:rsidR="000511F6" w:rsidRPr="006E6E60" w:rsidRDefault="000511F6" w:rsidP="002B081B">
      <w:pPr>
        <w:jc w:val="both"/>
      </w:pPr>
    </w:p>
    <w:p w:rsidR="000511F6" w:rsidRPr="006E6E60" w:rsidRDefault="000511F6" w:rsidP="002B081B">
      <w:pPr>
        <w:jc w:val="both"/>
      </w:pPr>
      <w:r w:rsidRPr="006E6E60">
        <w:t>Sono escluse le offerte condizionate e/o non conformi a quanto previsto nel presente avviso.</w:t>
      </w:r>
    </w:p>
    <w:p w:rsidR="000511F6" w:rsidRPr="006E6E60" w:rsidRDefault="000511F6" w:rsidP="002B081B">
      <w:pPr>
        <w:jc w:val="both"/>
      </w:pPr>
    </w:p>
    <w:p w:rsidR="000511F6" w:rsidRPr="006E6E60" w:rsidRDefault="000511F6" w:rsidP="002B081B">
      <w:pPr>
        <w:jc w:val="both"/>
      </w:pPr>
      <w:r w:rsidRPr="006E6E60">
        <w:t xml:space="preserve">La gara verrà aggiudicata anche in presenza di una sola offerta valida. </w:t>
      </w:r>
    </w:p>
    <w:p w:rsidR="00BE4C4D" w:rsidRPr="006E6E60" w:rsidRDefault="00BE4C4D" w:rsidP="002B081B">
      <w:pPr>
        <w:jc w:val="both"/>
      </w:pPr>
    </w:p>
    <w:p w:rsidR="00EC6E5F" w:rsidRPr="006E6E60" w:rsidRDefault="00BE4C4D" w:rsidP="001F7ACD">
      <w:pPr>
        <w:jc w:val="both"/>
      </w:pPr>
      <w:r w:rsidRPr="006E6E60">
        <w:t>Poiché il verbale di gara non terrà luogo né avrà valore di contratto, terminato il procedimento d’asta secondo</w:t>
      </w:r>
      <w:r w:rsidR="00D565BA">
        <w:t xml:space="preserve"> le modalità sopra indicate, l’</w:t>
      </w:r>
      <w:r w:rsidRPr="006E6E60">
        <w:t>aggiudicazione avrà carattere provvisorio e dovrà essere seguita da formale provvedimento di approvazione del Direttore Generale e dal rogito notarile di trasferimento dell’ immobile, che verrà effettuato tra il/i soggetto/i acquirente/i e l’</w:t>
      </w:r>
      <w:r w:rsidR="001F7ACD" w:rsidRPr="006E6E60">
        <w:t xml:space="preserve"> Azienda ULSS n. 1 Dolomiti. </w:t>
      </w:r>
    </w:p>
    <w:p w:rsidR="00EF4F5B" w:rsidRPr="006E6E60" w:rsidRDefault="00EF4F5B" w:rsidP="001F7ACD">
      <w:pPr>
        <w:jc w:val="both"/>
      </w:pPr>
    </w:p>
    <w:p w:rsidR="00EF4F5B" w:rsidRPr="006E6E60" w:rsidRDefault="002354DE" w:rsidP="001F7ACD">
      <w:pPr>
        <w:jc w:val="both"/>
      </w:pPr>
      <w:r w:rsidRPr="006E6E60">
        <w:t>L’Azienda ULSS n. 1 Dolomiti si riserva la facoltà di sospendere, revocare o annullare, in tutto o in parte, la presente gara qualora lo riten</w:t>
      </w:r>
      <w:r>
        <w:t>ga opportuno o necessario nell’interesse dell’</w:t>
      </w:r>
      <w:r w:rsidRPr="006E6E60">
        <w:t>Azienda stessa, senza che i concorrenti possano vantare pretese o diritti di sorta.</w:t>
      </w:r>
      <w:r w:rsidR="00EF4F5B" w:rsidRPr="006E6E60">
        <w:t xml:space="preserve"> </w:t>
      </w:r>
    </w:p>
    <w:p w:rsidR="003A580C" w:rsidRPr="006E6E60" w:rsidRDefault="003A580C" w:rsidP="001F7ACD">
      <w:pPr>
        <w:jc w:val="both"/>
      </w:pPr>
    </w:p>
    <w:p w:rsidR="003A580C" w:rsidRPr="006E6E60" w:rsidRDefault="002354DE" w:rsidP="001F7ACD">
      <w:pPr>
        <w:jc w:val="both"/>
      </w:pPr>
      <w:r w:rsidRPr="006E6E60">
        <w:t>Resta inteso che, mentre l’aggiudicatario sarà vincolato dal momento della presentazione della propria offerta e rimarrà vincolato a tale obbligo per sei mesi da</w:t>
      </w:r>
      <w:r>
        <w:t>lla data di presentazione dell’</w:t>
      </w:r>
      <w:r w:rsidRPr="006E6E60">
        <w:t xml:space="preserve">offerta, l’Azienda ULSS n. 1 Dolomiti non si riterrà </w:t>
      </w:r>
      <w:r>
        <w:t>formalmente impegnata fino all’</w:t>
      </w:r>
      <w:r w:rsidRPr="006E6E60">
        <w:t>intervenuta esecutività del sopra citato provvedimento di aggiudicazione.</w:t>
      </w:r>
      <w:r w:rsidR="003A580C" w:rsidRPr="006E6E60">
        <w:t xml:space="preserve"> </w:t>
      </w:r>
      <w:r w:rsidRPr="006E6E60">
        <w:t>L’aggiudicatario nulla avrà a pretendere per l’eventual</w:t>
      </w:r>
      <w:r>
        <w:t>e mancato perfezionamento dell’</w:t>
      </w:r>
      <w:r w:rsidRPr="006E6E60">
        <w:t>aggiudicazione provvisoria.</w:t>
      </w:r>
      <w:r w:rsidR="003A580C" w:rsidRPr="006E6E60">
        <w:t xml:space="preserve"> </w:t>
      </w:r>
    </w:p>
    <w:p w:rsidR="00EC6E5F" w:rsidRPr="006E6E60" w:rsidRDefault="00EC6E5F" w:rsidP="0013424A">
      <w:pPr>
        <w:pStyle w:val="Paragrafoelenco"/>
        <w:rPr>
          <w:rFonts w:ascii="Times New Roman" w:hAnsi="Times New Roman"/>
          <w:sz w:val="20"/>
          <w:szCs w:val="20"/>
        </w:rPr>
      </w:pPr>
    </w:p>
    <w:p w:rsidR="009D5E37" w:rsidRPr="006E6E60" w:rsidRDefault="003453CB" w:rsidP="003453CB">
      <w:r w:rsidRPr="006E6E60">
        <w:t xml:space="preserve">L’ Azienda ULSS n. 1 Dolomiti, dopo le verifiche sui dati relativi alle autocertificazioni presentate, comunicherà al soggetto che ha offerto il miglior prezzo l’aggiudicazione definitiva. </w:t>
      </w:r>
    </w:p>
    <w:p w:rsidR="003453CB" w:rsidRPr="006E6E60" w:rsidRDefault="003453CB" w:rsidP="003453CB"/>
    <w:p w:rsidR="000A566D" w:rsidRPr="0069053B" w:rsidRDefault="00C61E8F" w:rsidP="0066061C">
      <w:pPr>
        <w:jc w:val="both"/>
      </w:pPr>
      <w:r>
        <w:t>L’</w:t>
      </w:r>
      <w:r w:rsidR="004C75EB" w:rsidRPr="0069053B">
        <w:t>aggiudicatario dovrà effettuare il versame</w:t>
      </w:r>
      <w:r>
        <w:t>nto dell’</w:t>
      </w:r>
      <w:r w:rsidR="004C75EB" w:rsidRPr="0069053B">
        <w:t xml:space="preserve">importo a saldo </w:t>
      </w:r>
      <w:r w:rsidR="004C75EB" w:rsidRPr="00A33E23">
        <w:t xml:space="preserve">entro </w:t>
      </w:r>
      <w:r w:rsidR="005F0339" w:rsidRPr="00A33E23">
        <w:t>45</w:t>
      </w:r>
      <w:r w:rsidR="004C75EB" w:rsidRPr="00A33E23">
        <w:t xml:space="preserve"> </w:t>
      </w:r>
      <w:r w:rsidR="0066412F" w:rsidRPr="00A33E23">
        <w:t>(quarantacinque)</w:t>
      </w:r>
      <w:r w:rsidR="0066412F" w:rsidRPr="0069053B">
        <w:t xml:space="preserve"> </w:t>
      </w:r>
      <w:r w:rsidR="0066061C">
        <w:t>giorni lavorativi dall’</w:t>
      </w:r>
      <w:r w:rsidR="00D25CEF">
        <w:t>avvenuta comunicazione dell’</w:t>
      </w:r>
      <w:r w:rsidR="004C75EB" w:rsidRPr="0069053B">
        <w:t>aggiudicazione defi</w:t>
      </w:r>
      <w:r w:rsidR="00D25CEF">
        <w:t>nitiva, pena la decadenza dell’</w:t>
      </w:r>
      <w:r w:rsidR="004C75EB" w:rsidRPr="0069053B">
        <w:t xml:space="preserve">aggiudicazione e la perdita della caparra versata. </w:t>
      </w:r>
    </w:p>
    <w:p w:rsidR="00544015" w:rsidRPr="000865B4" w:rsidRDefault="00544015" w:rsidP="00170FC9">
      <w:pPr>
        <w:jc w:val="both"/>
        <w:rPr>
          <w:i/>
        </w:rPr>
      </w:pPr>
    </w:p>
    <w:p w:rsidR="009D5E37" w:rsidRPr="0069053B" w:rsidRDefault="002354DE" w:rsidP="00544015">
      <w:pPr>
        <w:jc w:val="both"/>
      </w:pPr>
      <w:r w:rsidRPr="0069053B">
        <w:t>Il contratto di vendita stipulato in forma pubblica, da</w:t>
      </w:r>
      <w:r>
        <w:t>vanti ad un Notaio scelto dall’</w:t>
      </w:r>
      <w:r w:rsidRPr="0069053B">
        <w:t xml:space="preserve">acquirente, </w:t>
      </w:r>
      <w:r w:rsidRPr="00A33E23">
        <w:t>entro 60 (sessanta)</w:t>
      </w:r>
      <w:r w:rsidRPr="0069053B">
        <w:t xml:space="preserve"> giorni dalla comunicazione della aggiudicazione definitiva.</w:t>
      </w:r>
    </w:p>
    <w:p w:rsidR="00B76269" w:rsidRPr="006E6E60" w:rsidRDefault="00B76269" w:rsidP="00544015">
      <w:pPr>
        <w:jc w:val="both"/>
      </w:pPr>
    </w:p>
    <w:p w:rsidR="00544015" w:rsidRPr="006E6E60" w:rsidRDefault="00143D30" w:rsidP="00A666E4">
      <w:pPr>
        <w:jc w:val="both"/>
      </w:pPr>
      <w:r w:rsidRPr="006E6E60">
        <w:t xml:space="preserve">Per quanto non previsto nel presente avviso, si osservano le norme del Regolamento per l’Amministrazione del Patrimonio e per la Contabilità Generale dello Stato, di cui al R.D. 23.05.1924, n. 827 e quelle previste dalla DGRV 24.03.2016 n. 339. </w:t>
      </w:r>
    </w:p>
    <w:p w:rsidR="00456992" w:rsidRPr="006E6E60" w:rsidRDefault="00456992" w:rsidP="00544015">
      <w:pPr>
        <w:jc w:val="both"/>
      </w:pPr>
    </w:p>
    <w:p w:rsidR="00456992" w:rsidRPr="006E6E60" w:rsidRDefault="002354DE" w:rsidP="00025E36">
      <w:pPr>
        <w:jc w:val="both"/>
        <w:rPr>
          <w:b/>
          <w:u w:val="single"/>
        </w:rPr>
      </w:pPr>
      <w:r w:rsidRPr="006E6E60">
        <w:rPr>
          <w:b/>
          <w:u w:val="single"/>
        </w:rPr>
        <w:t xml:space="preserve">SOGGETTI AMMESSI ALL’ ASTA E MODALITA’ </w:t>
      </w:r>
      <w:r>
        <w:rPr>
          <w:b/>
          <w:u w:val="single"/>
        </w:rPr>
        <w:t xml:space="preserve">DI </w:t>
      </w:r>
      <w:r w:rsidRPr="006E6E60">
        <w:rPr>
          <w:b/>
          <w:u w:val="single"/>
        </w:rPr>
        <w:t>PARTECIPAZIONE</w:t>
      </w:r>
    </w:p>
    <w:p w:rsidR="00CF4724" w:rsidRPr="006E6E60" w:rsidRDefault="00CF4724" w:rsidP="00025E36"/>
    <w:p w:rsidR="00025E36" w:rsidRPr="006E6E60" w:rsidRDefault="00025E36" w:rsidP="00025E36">
      <w:r w:rsidRPr="006E6E60">
        <w:t>La seduta è pubblica.</w:t>
      </w:r>
    </w:p>
    <w:p w:rsidR="00025E36" w:rsidRPr="006E6E60" w:rsidRDefault="00025E36" w:rsidP="00025E36">
      <w:r w:rsidRPr="006E6E60">
        <w:t>Possono partecipare all’ asta tutti coloro che sono interessati, con l’esclusione di:</w:t>
      </w:r>
    </w:p>
    <w:p w:rsidR="00025E36" w:rsidRPr="006E6E60" w:rsidRDefault="00025E36" w:rsidP="00025E36">
      <w:pPr>
        <w:pStyle w:val="Paragrafoelenco"/>
        <w:numPr>
          <w:ilvl w:val="0"/>
          <w:numId w:val="15"/>
        </w:numPr>
        <w:rPr>
          <w:rFonts w:ascii="Times New Roman" w:hAnsi="Times New Roman"/>
          <w:sz w:val="20"/>
          <w:szCs w:val="20"/>
        </w:rPr>
      </w:pPr>
      <w:r w:rsidRPr="006E6E60">
        <w:rPr>
          <w:rFonts w:ascii="Times New Roman" w:hAnsi="Times New Roman"/>
          <w:sz w:val="20"/>
          <w:szCs w:val="20"/>
        </w:rPr>
        <w:t>Coloro che si trovano in stato di fallimento, di liquidazione coatta, di concordato preventivo (salvo ipotesi di concordato con continuità aziendale di cui al primo comma art. 186 bis, R.D. 267/1942) o nei cui riguardi sia in corso un procedimento per la dichiarazione di una di tali situazioni;</w:t>
      </w:r>
    </w:p>
    <w:p w:rsidR="00025E36" w:rsidRPr="006E6E60" w:rsidRDefault="00025E36" w:rsidP="00C205C0">
      <w:pPr>
        <w:pStyle w:val="Paragrafoelenco"/>
        <w:numPr>
          <w:ilvl w:val="0"/>
          <w:numId w:val="15"/>
        </w:numPr>
        <w:rPr>
          <w:rFonts w:ascii="Times New Roman" w:hAnsi="Times New Roman"/>
          <w:sz w:val="20"/>
          <w:szCs w:val="20"/>
        </w:rPr>
      </w:pPr>
      <w:r w:rsidRPr="006E6E60">
        <w:rPr>
          <w:rFonts w:ascii="Times New Roman" w:hAnsi="Times New Roman"/>
          <w:sz w:val="20"/>
          <w:szCs w:val="20"/>
        </w:rPr>
        <w:t xml:space="preserve">coloro che si trovano in stato di interdizione giudiziale, legale, inabilitazione, incapacità di contrarre con la pubblica amministrazione. </w:t>
      </w:r>
    </w:p>
    <w:p w:rsidR="00025E36" w:rsidRPr="006E6E60" w:rsidRDefault="00025E36" w:rsidP="00C205C0">
      <w:pPr>
        <w:pStyle w:val="Paragrafoelenco"/>
        <w:numPr>
          <w:ilvl w:val="0"/>
          <w:numId w:val="15"/>
        </w:numPr>
        <w:rPr>
          <w:rFonts w:ascii="Times New Roman" w:hAnsi="Times New Roman"/>
          <w:sz w:val="20"/>
          <w:szCs w:val="20"/>
        </w:rPr>
      </w:pPr>
      <w:r w:rsidRPr="006E6E60">
        <w:rPr>
          <w:rFonts w:ascii="Times New Roman" w:hAnsi="Times New Roman"/>
          <w:sz w:val="20"/>
          <w:szCs w:val="20"/>
        </w:rPr>
        <w:t xml:space="preserve">le società e ditte individuali il cui legale rappresentante, socio accomodante e socio accomandatario, amministratore con poteri di rappresentanza o intestatario di ditta individuale, sia contemporaneamente presente in altra delle suddette società o ditte o partecipi all’asta quale persone fisica. </w:t>
      </w:r>
    </w:p>
    <w:p w:rsidR="00025E36" w:rsidRPr="006E6E60" w:rsidRDefault="00025E36" w:rsidP="00C205C0">
      <w:pPr>
        <w:jc w:val="both"/>
      </w:pPr>
    </w:p>
    <w:p w:rsidR="00025E36" w:rsidRPr="006E6E60" w:rsidRDefault="00025E36" w:rsidP="00C55C87">
      <w:pPr>
        <w:jc w:val="both"/>
      </w:pPr>
      <w:r w:rsidRPr="006E6E60">
        <w:t xml:space="preserve">Si rimanda all’ art. 1471 del C.C. ed in particolare alle disposizioni che vietano in ogni caso a Amministratori e pubblici ufficiali di </w:t>
      </w:r>
      <w:r w:rsidR="00974223">
        <w:t>essere compratori, nemmeno all’</w:t>
      </w:r>
      <w:r w:rsidRPr="006E6E60">
        <w:t xml:space="preserve">asta pubblica, né direttamente, né per interposta persona. </w:t>
      </w:r>
    </w:p>
    <w:p w:rsidR="00025E36" w:rsidRPr="006E6E60" w:rsidRDefault="00025E36" w:rsidP="00C55C87">
      <w:pPr>
        <w:jc w:val="both"/>
      </w:pPr>
    </w:p>
    <w:p w:rsidR="00C55C87" w:rsidRPr="006E6E60" w:rsidRDefault="00C55C87" w:rsidP="00C55C87">
      <w:pPr>
        <w:jc w:val="both"/>
      </w:pPr>
      <w:r w:rsidRPr="006E6E60">
        <w:t xml:space="preserve">Possono intervenire alla seduta e compiere atti in nome e per conto degli offerenti, oltre ai sottoscrittori delle offerte, persone munite di procura speciale notarile. </w:t>
      </w:r>
    </w:p>
    <w:p w:rsidR="00C55C87" w:rsidRPr="006E6E60" w:rsidRDefault="00C55C87" w:rsidP="00C55C87">
      <w:pPr>
        <w:jc w:val="both"/>
      </w:pPr>
    </w:p>
    <w:p w:rsidR="00C55C87" w:rsidRDefault="00C55C87" w:rsidP="00C55C87">
      <w:pPr>
        <w:jc w:val="both"/>
      </w:pPr>
      <w:r w:rsidRPr="006E6E60">
        <w:t>La partecipazione di più persone fisiche o più società che vogliono presentare offerta congiunta è ammessa esclusivamente pro-indiviso</w:t>
      </w:r>
      <w:r w:rsidR="00172E6D">
        <w:t>, mediante sottoscrizione dell’</w:t>
      </w:r>
      <w:r w:rsidRPr="006E6E60">
        <w:t xml:space="preserve">offerta da parte di una sola persona munita di procura speciale notarile conferitagli o dalle persone fisiche stesse o dai legali rappresentanti delle società stesse. </w:t>
      </w:r>
    </w:p>
    <w:p w:rsidR="00757F8C" w:rsidRDefault="00757F8C" w:rsidP="00C55C87">
      <w:pPr>
        <w:jc w:val="both"/>
      </w:pPr>
    </w:p>
    <w:p w:rsidR="00757F8C" w:rsidRPr="006E6E60" w:rsidRDefault="00757F8C" w:rsidP="00C55C87">
      <w:pPr>
        <w:jc w:val="both"/>
      </w:pPr>
      <w:r>
        <w:t xml:space="preserve">Ove l’acquirente dell’immobile si una società, la stessa dovrà risultare iscritta nel Registro delle Imprese prima della data fissata per la stipulazione dell’atto di compravendita. </w:t>
      </w:r>
    </w:p>
    <w:p w:rsidR="00C64A39" w:rsidRPr="006E6E60" w:rsidRDefault="00C64A39" w:rsidP="00C55C87">
      <w:pPr>
        <w:jc w:val="both"/>
      </w:pPr>
    </w:p>
    <w:p w:rsidR="00C64A39" w:rsidRPr="006E6E60" w:rsidRDefault="00C64A39" w:rsidP="00C55C87">
      <w:pPr>
        <w:jc w:val="both"/>
        <w:rPr>
          <w:b/>
          <w:u w:val="single"/>
        </w:rPr>
      </w:pPr>
      <w:r w:rsidRPr="006E6E60">
        <w:rPr>
          <w:b/>
          <w:u w:val="single"/>
        </w:rPr>
        <w:t>MODALITA’ DI PRESENTAZIONE DELL’ OFFERTA</w:t>
      </w:r>
    </w:p>
    <w:p w:rsidR="00025E36" w:rsidRPr="006E6E60" w:rsidRDefault="00025E36" w:rsidP="00C55C87">
      <w:pPr>
        <w:jc w:val="both"/>
      </w:pPr>
    </w:p>
    <w:p w:rsidR="00BD126F" w:rsidRPr="006E6E60" w:rsidRDefault="00BD126F" w:rsidP="0019306D">
      <w:pPr>
        <w:jc w:val="both"/>
      </w:pPr>
      <w:r w:rsidRPr="006E6E60">
        <w:t xml:space="preserve">Gli interessati potranno prendere parte alla gara facendo pervenire all’Azienda ULSS n. 1 Dolomiti a mezzo servizio postale (raccomandata con avviso di ricevimento), a mezzo agenzia di recapito autorizzata o consegna a mano, in orario </w:t>
      </w:r>
      <w:r w:rsidRPr="00717DBF">
        <w:t>8.30/13</w:t>
      </w:r>
      <w:r w:rsidRPr="006E6E60">
        <w:t xml:space="preserve"> (sabato e festivi esclusi) all’ Ufficio Protocollo dell’ Azienda ULSS n. 1 Dolomiti -  Via Feltre n. 57 – 32100 (BL)</w:t>
      </w:r>
      <w:r w:rsidR="00E21499" w:rsidRPr="006E6E60">
        <w:t xml:space="preserve"> entro il </w:t>
      </w:r>
      <w:r w:rsidR="00DB2530">
        <w:t>termine perentorio delle ore 12.</w:t>
      </w:r>
      <w:r w:rsidR="00E21499" w:rsidRPr="006E6E60">
        <w:t xml:space="preserve">00 del </w:t>
      </w:r>
      <w:r w:rsidR="00E21499" w:rsidRPr="00717DBF">
        <w:t xml:space="preserve">giorno </w:t>
      </w:r>
      <w:r w:rsidR="00237468">
        <w:t>26</w:t>
      </w:r>
      <w:r w:rsidR="00717DBF" w:rsidRPr="00717DBF">
        <w:t>/</w:t>
      </w:r>
      <w:r w:rsidR="002A39A8">
        <w:t>10</w:t>
      </w:r>
      <w:r w:rsidR="00717DBF" w:rsidRPr="00717DBF">
        <w:t>/202</w:t>
      </w:r>
      <w:r w:rsidR="00565ECA">
        <w:t>6</w:t>
      </w:r>
      <w:r w:rsidR="00E21499" w:rsidRPr="006E6E60">
        <w:t xml:space="preserve">, in piego sigillato con ceralacca o nastro adesivo e </w:t>
      </w:r>
      <w:r w:rsidR="00E21499" w:rsidRPr="00310B1D">
        <w:rPr>
          <w:u w:val="single"/>
        </w:rPr>
        <w:t>controfirmato sui lembi di chiusura</w:t>
      </w:r>
      <w:r w:rsidR="00E21499" w:rsidRPr="006E6E60">
        <w:t xml:space="preserve"> quanto segue:</w:t>
      </w:r>
    </w:p>
    <w:p w:rsidR="00E21499" w:rsidRPr="006E6E60" w:rsidRDefault="00E21499" w:rsidP="0019306D">
      <w:pPr>
        <w:jc w:val="both"/>
      </w:pPr>
    </w:p>
    <w:p w:rsidR="00E21499" w:rsidRPr="006E6E60" w:rsidRDefault="0019306D" w:rsidP="0019306D">
      <w:pPr>
        <w:pStyle w:val="Paragrafoelenco"/>
        <w:numPr>
          <w:ilvl w:val="0"/>
          <w:numId w:val="16"/>
        </w:numPr>
        <w:ind w:left="284" w:hanging="284"/>
        <w:rPr>
          <w:rFonts w:ascii="Times New Roman" w:hAnsi="Times New Roman"/>
          <w:b/>
          <w:sz w:val="20"/>
          <w:szCs w:val="20"/>
        </w:rPr>
      </w:pPr>
      <w:r w:rsidRPr="006E6E60">
        <w:rPr>
          <w:rFonts w:ascii="Times New Roman" w:hAnsi="Times New Roman"/>
          <w:b/>
          <w:sz w:val="20"/>
          <w:szCs w:val="20"/>
        </w:rPr>
        <w:t>Offerta</w:t>
      </w:r>
      <w:r w:rsidRPr="006E6E60">
        <w:rPr>
          <w:rFonts w:ascii="Times New Roman" w:hAnsi="Times New Roman"/>
          <w:sz w:val="20"/>
          <w:szCs w:val="20"/>
        </w:rPr>
        <w:t xml:space="preserve"> redatta </w:t>
      </w:r>
      <w:r w:rsidR="00C557A4">
        <w:rPr>
          <w:rFonts w:ascii="Times New Roman" w:hAnsi="Times New Roman"/>
          <w:sz w:val="20"/>
          <w:szCs w:val="20"/>
        </w:rPr>
        <w:t>in carta legale (marca da bollo da € 16,00</w:t>
      </w:r>
      <w:r w:rsidRPr="006E6E60">
        <w:rPr>
          <w:rFonts w:ascii="Times New Roman" w:hAnsi="Times New Roman"/>
          <w:sz w:val="20"/>
          <w:szCs w:val="20"/>
        </w:rPr>
        <w:t xml:space="preserve">, come da </w:t>
      </w:r>
      <w:r w:rsidRPr="006E6E60">
        <w:rPr>
          <w:rFonts w:ascii="Times New Roman" w:hAnsi="Times New Roman"/>
          <w:b/>
          <w:sz w:val="20"/>
          <w:szCs w:val="20"/>
        </w:rPr>
        <w:t>Allegato 1)</w:t>
      </w:r>
      <w:r w:rsidRPr="006E6E60">
        <w:rPr>
          <w:rFonts w:ascii="Times New Roman" w:hAnsi="Times New Roman"/>
          <w:sz w:val="20"/>
          <w:szCs w:val="20"/>
        </w:rPr>
        <w:t>, che dovrà:</w:t>
      </w:r>
    </w:p>
    <w:p w:rsidR="0019306D" w:rsidRPr="006E6E60" w:rsidRDefault="0019306D" w:rsidP="0019306D">
      <w:pPr>
        <w:pStyle w:val="Paragrafoelenco"/>
        <w:numPr>
          <w:ilvl w:val="0"/>
          <w:numId w:val="17"/>
        </w:numPr>
        <w:ind w:left="567" w:hanging="207"/>
        <w:rPr>
          <w:rFonts w:ascii="Times New Roman" w:hAnsi="Times New Roman"/>
          <w:sz w:val="20"/>
          <w:szCs w:val="20"/>
        </w:rPr>
      </w:pPr>
      <w:r w:rsidRPr="006E6E60">
        <w:rPr>
          <w:rFonts w:ascii="Times New Roman" w:hAnsi="Times New Roman"/>
          <w:sz w:val="20"/>
          <w:szCs w:val="20"/>
        </w:rPr>
        <w:t xml:space="preserve">contenere in lettere e in cifre il </w:t>
      </w:r>
      <w:r w:rsidRPr="006E6E60">
        <w:rPr>
          <w:rFonts w:ascii="Times New Roman" w:hAnsi="Times New Roman"/>
          <w:b/>
          <w:sz w:val="20"/>
          <w:szCs w:val="20"/>
        </w:rPr>
        <w:t xml:space="preserve">prezzo a corpo </w:t>
      </w:r>
      <w:r w:rsidRPr="006E6E60">
        <w:rPr>
          <w:rFonts w:ascii="Times New Roman" w:hAnsi="Times New Roman"/>
          <w:sz w:val="20"/>
          <w:szCs w:val="20"/>
        </w:rPr>
        <w:t xml:space="preserve">che l’interessato offre per l’acquisto </w:t>
      </w:r>
      <w:r w:rsidR="00973594">
        <w:rPr>
          <w:rFonts w:ascii="Times New Roman" w:hAnsi="Times New Roman"/>
          <w:sz w:val="20"/>
          <w:szCs w:val="20"/>
        </w:rPr>
        <w:t>dell’immobile sopra individuato</w:t>
      </w:r>
      <w:r w:rsidRPr="006E6E60">
        <w:rPr>
          <w:rFonts w:ascii="Times New Roman" w:hAnsi="Times New Roman"/>
          <w:sz w:val="20"/>
          <w:szCs w:val="20"/>
        </w:rPr>
        <w:t xml:space="preserve"> (in caso di discordanza tra il prezzo indicato in lettere e quello indicato in cifre è valida l’indicazione più vantaggiosa per l’Amministrazione - art. 72, comma 2, R.D. 827/1924);</w:t>
      </w:r>
    </w:p>
    <w:p w:rsidR="0019306D" w:rsidRPr="006E6E60" w:rsidRDefault="0019306D" w:rsidP="0019306D">
      <w:pPr>
        <w:pStyle w:val="Paragrafoelenco"/>
        <w:numPr>
          <w:ilvl w:val="0"/>
          <w:numId w:val="17"/>
        </w:numPr>
        <w:ind w:left="567" w:hanging="207"/>
        <w:rPr>
          <w:rFonts w:ascii="Times New Roman" w:hAnsi="Times New Roman"/>
          <w:sz w:val="20"/>
          <w:szCs w:val="20"/>
        </w:rPr>
      </w:pPr>
      <w:r w:rsidRPr="006E6E60">
        <w:rPr>
          <w:rFonts w:ascii="Times New Roman" w:hAnsi="Times New Roman"/>
          <w:sz w:val="20"/>
          <w:szCs w:val="20"/>
        </w:rPr>
        <w:t>riportare l’impegno a mantenere valida e vincolante l’offerta per 180 giorni consecutivi a decorrere dalla data di presentazione dell’offerta;</w:t>
      </w:r>
    </w:p>
    <w:p w:rsidR="00FA6C97" w:rsidRPr="006E6E60" w:rsidRDefault="00FA6C97" w:rsidP="0019306D">
      <w:pPr>
        <w:pStyle w:val="Paragrafoelenco"/>
        <w:numPr>
          <w:ilvl w:val="0"/>
          <w:numId w:val="17"/>
        </w:numPr>
        <w:ind w:left="567" w:hanging="207"/>
        <w:rPr>
          <w:rFonts w:ascii="Times New Roman" w:hAnsi="Times New Roman"/>
          <w:sz w:val="20"/>
          <w:szCs w:val="20"/>
        </w:rPr>
      </w:pPr>
      <w:r w:rsidRPr="006E6E60">
        <w:rPr>
          <w:rFonts w:ascii="Times New Roman" w:hAnsi="Times New Roman"/>
          <w:sz w:val="20"/>
          <w:szCs w:val="20"/>
        </w:rPr>
        <w:t>riportare tutti i dati relativi all’esatta individuazione dell’ offerente;</w:t>
      </w:r>
    </w:p>
    <w:p w:rsidR="0036787A" w:rsidRDefault="0036787A" w:rsidP="0019306D">
      <w:pPr>
        <w:pStyle w:val="Paragrafoelenco"/>
        <w:numPr>
          <w:ilvl w:val="0"/>
          <w:numId w:val="17"/>
        </w:numPr>
        <w:ind w:left="567" w:hanging="207"/>
        <w:rPr>
          <w:rFonts w:ascii="Times New Roman" w:hAnsi="Times New Roman"/>
          <w:sz w:val="20"/>
          <w:szCs w:val="20"/>
        </w:rPr>
      </w:pPr>
      <w:r w:rsidRPr="006E6E60">
        <w:rPr>
          <w:rFonts w:ascii="Times New Roman" w:hAnsi="Times New Roman"/>
          <w:sz w:val="20"/>
          <w:szCs w:val="20"/>
        </w:rPr>
        <w:t xml:space="preserve">essere datata e sottoscritta per esteso con firma leggibile dall’offerente, se trattasi di persona fisica, o dal legale rappresentante se trattasi di Società, Ente, Cooperativa o Consorzio. </w:t>
      </w:r>
    </w:p>
    <w:p w:rsidR="00AB17DB" w:rsidRPr="00BA68C3" w:rsidRDefault="00BA68C3" w:rsidP="00BA68C3">
      <w:pPr>
        <w:jc w:val="both"/>
      </w:pPr>
      <w:r>
        <w:t xml:space="preserve">Nel documento di offerta il concorrente dovrà inoltre </w:t>
      </w:r>
      <w:r w:rsidR="00AB17DB" w:rsidRPr="00BA68C3">
        <w:t xml:space="preserve">specificare se, per il versamento delle somme dovute in caso di aggiudicazione, intende procedere mediante contratto di finanziamento, con previsione di garanzia </w:t>
      </w:r>
      <w:r>
        <w:t xml:space="preserve">di primo grado sull’immobile oggetto di alienazione. </w:t>
      </w:r>
    </w:p>
    <w:p w:rsidR="0036787A" w:rsidRPr="006E6E60" w:rsidRDefault="0036787A" w:rsidP="0036787A"/>
    <w:p w:rsidR="0036787A" w:rsidRPr="006E6E60" w:rsidRDefault="0036787A" w:rsidP="007A26FA">
      <w:pPr>
        <w:jc w:val="both"/>
      </w:pPr>
      <w:r w:rsidRPr="006E6E60">
        <w:t>L’ offerta così formulata, dovrà essere racchiusa in apposita busta</w:t>
      </w:r>
      <w:r w:rsidR="00DB7FDB" w:rsidRPr="006E6E60">
        <w:t xml:space="preserve"> (busta A), </w:t>
      </w:r>
      <w:r w:rsidRPr="006E6E60">
        <w:t xml:space="preserve">nella quale non dovranno </w:t>
      </w:r>
      <w:r w:rsidR="00DB7FDB" w:rsidRPr="006E6E60">
        <w:t>essere inseriti altri documenti</w:t>
      </w:r>
      <w:r w:rsidRPr="006E6E60">
        <w:t>, sigillata con ceralacca o nastro adesivo, controfirmata sui lembi di chiusura e dovrà recare all’esterno l’intestazione del mittente, l’indirizzo dello stesso e la dicitura “</w:t>
      </w:r>
      <w:r w:rsidR="007A26FA" w:rsidRPr="006E6E60">
        <w:rPr>
          <w:b/>
        </w:rPr>
        <w:t>Asta pubblica</w:t>
      </w:r>
      <w:r w:rsidRPr="006E6E60">
        <w:rPr>
          <w:b/>
        </w:rPr>
        <w:t xml:space="preserve"> per l’alienazione del lotto </w:t>
      </w:r>
      <w:r w:rsidR="00CC1359" w:rsidRPr="006E6E60">
        <w:rPr>
          <w:b/>
        </w:rPr>
        <w:t>N</w:t>
      </w:r>
      <w:r w:rsidRPr="006E6E60">
        <w:rPr>
          <w:b/>
        </w:rPr>
        <w:t xml:space="preserve">. </w:t>
      </w:r>
      <w:r w:rsidR="00C256C1">
        <w:rPr>
          <w:b/>
        </w:rPr>
        <w:t>1</w:t>
      </w:r>
      <w:r w:rsidR="007A26FA" w:rsidRPr="006E6E60">
        <w:t>”.</w:t>
      </w:r>
    </w:p>
    <w:p w:rsidR="00DB7FDB" w:rsidRPr="006E6E60" w:rsidRDefault="00DB7FDB" w:rsidP="007A26FA">
      <w:pPr>
        <w:jc w:val="both"/>
      </w:pPr>
    </w:p>
    <w:p w:rsidR="00227795" w:rsidRPr="006E6E60" w:rsidRDefault="00355363" w:rsidP="00C811D3">
      <w:pPr>
        <w:tabs>
          <w:tab w:val="left" w:pos="0"/>
        </w:tabs>
        <w:spacing w:after="120"/>
        <w:jc w:val="both"/>
      </w:pPr>
      <w:r w:rsidRPr="006E6E60">
        <w:t>La busta A</w:t>
      </w:r>
      <w:r w:rsidR="002A4EDC" w:rsidRPr="006E6E60">
        <w:t xml:space="preserve">, dovrà essere racchiusa in un’altra più grande (busta B) nella quale saranno inseriti i documenti richiesti a corredo dell’offerta ed indicati </w:t>
      </w:r>
      <w:r w:rsidR="00C414D8" w:rsidRPr="006E6E60">
        <w:t>al punto 2</w:t>
      </w:r>
      <w:r w:rsidR="002A4EDC" w:rsidRPr="006E6E60">
        <w:t>,</w:t>
      </w:r>
      <w:r w:rsidR="00C414D8" w:rsidRPr="006E6E60">
        <w:t xml:space="preserve"> chiusa e controfirmata sui lembi di chiusura e dovrà riportare</w:t>
      </w:r>
      <w:r w:rsidR="00227795" w:rsidRPr="006E6743">
        <w:t xml:space="preserve"> </w:t>
      </w:r>
      <w:r w:rsidR="00227795" w:rsidRPr="006E6743">
        <w:rPr>
          <w:b/>
          <w:u w:val="single"/>
        </w:rPr>
        <w:t>l'</w:t>
      </w:r>
      <w:r w:rsidR="00227795" w:rsidRPr="006E6E60">
        <w:rPr>
          <w:b/>
          <w:u w:val="single"/>
        </w:rPr>
        <w:t xml:space="preserve">intestazione del </w:t>
      </w:r>
      <w:r w:rsidR="00227795" w:rsidRPr="006E6E60">
        <w:rPr>
          <w:b/>
          <w:u w:val="single"/>
        </w:rPr>
        <w:lastRenderedPageBreak/>
        <w:t>mittente</w:t>
      </w:r>
      <w:r w:rsidR="00227795" w:rsidRPr="006E6E60">
        <w:rPr>
          <w:b/>
        </w:rPr>
        <w:t xml:space="preserve"> </w:t>
      </w:r>
      <w:r w:rsidR="00227795" w:rsidRPr="006E6E60">
        <w:t>e la seguente dicitura: “</w:t>
      </w:r>
      <w:r w:rsidR="00227795" w:rsidRPr="006E6E60">
        <w:rPr>
          <w:b/>
        </w:rPr>
        <w:t xml:space="preserve">Offerta asta pubblica del </w:t>
      </w:r>
      <w:r w:rsidR="00227795" w:rsidRPr="006E6E60">
        <w:rPr>
          <w:b/>
          <w:u w:val="single"/>
        </w:rPr>
        <w:t xml:space="preserve">__     </w:t>
      </w:r>
      <w:r w:rsidR="00227795" w:rsidRPr="00131109">
        <w:rPr>
          <w:b/>
        </w:rPr>
        <w:t>202</w:t>
      </w:r>
      <w:r w:rsidR="00EF6CAA">
        <w:rPr>
          <w:b/>
        </w:rPr>
        <w:t>6</w:t>
      </w:r>
      <w:r w:rsidR="00227795" w:rsidRPr="006E6E60">
        <w:rPr>
          <w:b/>
        </w:rPr>
        <w:t xml:space="preserve"> per </w:t>
      </w:r>
      <w:r w:rsidR="002A582F">
        <w:rPr>
          <w:b/>
        </w:rPr>
        <w:t>un immobile</w:t>
      </w:r>
      <w:r w:rsidR="00C811D3" w:rsidRPr="006E6E60">
        <w:rPr>
          <w:b/>
        </w:rPr>
        <w:t xml:space="preserve"> di proprietà d</w:t>
      </w:r>
      <w:r w:rsidR="00227795" w:rsidRPr="006E6E60">
        <w:rPr>
          <w:b/>
        </w:rPr>
        <w:t xml:space="preserve">ell’ Azienda ULSS N. 1 Dolomiti - LOTTO N. </w:t>
      </w:r>
      <w:r w:rsidR="00C256C1">
        <w:rPr>
          <w:b/>
        </w:rPr>
        <w:t>1</w:t>
      </w:r>
      <w:r w:rsidR="00227795" w:rsidRPr="006E6E60">
        <w:t xml:space="preserve">”. </w:t>
      </w:r>
      <w:r w:rsidR="008B241B" w:rsidRPr="006E6E60">
        <w:t xml:space="preserve"> </w:t>
      </w:r>
      <w:r w:rsidR="00227795" w:rsidRPr="006E6E60">
        <w:t>La stessa dovrà essere indirizzata “</w:t>
      </w:r>
      <w:r w:rsidR="000E706C">
        <w:rPr>
          <w:b/>
        </w:rPr>
        <w:t>Spett.le</w:t>
      </w:r>
      <w:r w:rsidR="00E67FB0">
        <w:rPr>
          <w:b/>
        </w:rPr>
        <w:t xml:space="preserve"> </w:t>
      </w:r>
      <w:r w:rsidR="00227795" w:rsidRPr="006E6E60">
        <w:rPr>
          <w:b/>
        </w:rPr>
        <w:t xml:space="preserve"> Azienda ULSS 1 Dolomiti</w:t>
      </w:r>
      <w:r w:rsidR="00227795" w:rsidRPr="006E6E60">
        <w:t xml:space="preserve">, </w:t>
      </w:r>
      <w:r w:rsidR="00227795" w:rsidRPr="006E6E60">
        <w:rPr>
          <w:b/>
        </w:rPr>
        <w:t>Via Feltre, 57 – 32100 BELLUNO</w:t>
      </w:r>
      <w:r w:rsidR="00227795" w:rsidRPr="006E6E60">
        <w:t>”.</w:t>
      </w:r>
    </w:p>
    <w:p w:rsidR="009435CE" w:rsidRPr="006E6E60" w:rsidRDefault="004F32F8" w:rsidP="009435CE">
      <w:pPr>
        <w:jc w:val="both"/>
      </w:pPr>
      <w:r w:rsidRPr="006E6E60">
        <w:t xml:space="preserve">2) </w:t>
      </w:r>
      <w:r w:rsidRPr="006E6E60">
        <w:rPr>
          <w:b/>
        </w:rPr>
        <w:t xml:space="preserve">Dichiarazione </w:t>
      </w:r>
      <w:r w:rsidRPr="006E6E60">
        <w:t xml:space="preserve">sostitutiva di certificazioni (ai sensi dell’ art. 46 del D.P.R. 445/2000) e sostitutiva di atto di notorietà (ai sensi dell’ art. 47 - stesso </w:t>
      </w:r>
      <w:r w:rsidR="00136616" w:rsidRPr="006E6E60">
        <w:t xml:space="preserve">D.P.R.), presentata unitamente a copia fotostatica, ancorché non autenticata, di un documento di identità del sottoscrittore. </w:t>
      </w:r>
    </w:p>
    <w:p w:rsidR="009435CE" w:rsidRPr="006E6E60" w:rsidRDefault="009435CE" w:rsidP="009435CE">
      <w:pPr>
        <w:jc w:val="both"/>
      </w:pPr>
    </w:p>
    <w:p w:rsidR="009435CE" w:rsidRPr="006E6E60" w:rsidRDefault="009435CE" w:rsidP="009435CE">
      <w:pPr>
        <w:jc w:val="both"/>
      </w:pPr>
      <w:r w:rsidRPr="006E6E60">
        <w:t xml:space="preserve">a) </w:t>
      </w:r>
      <w:r w:rsidRPr="006E6E60">
        <w:rPr>
          <w:u w:val="single"/>
        </w:rPr>
        <w:t>se persona fisica</w:t>
      </w:r>
      <w:r w:rsidRPr="006E6E60">
        <w:t xml:space="preserve">: </w:t>
      </w:r>
    </w:p>
    <w:p w:rsidR="004F32F8" w:rsidRPr="006E6E60" w:rsidRDefault="009435CE" w:rsidP="0019306D">
      <w:pPr>
        <w:jc w:val="both"/>
        <w:rPr>
          <w:b/>
        </w:rPr>
      </w:pPr>
      <w:r w:rsidRPr="006E6E60">
        <w:t xml:space="preserve">come da </w:t>
      </w:r>
      <w:r w:rsidRPr="006E6E60">
        <w:rPr>
          <w:b/>
        </w:rPr>
        <w:t>Allegato 2)</w:t>
      </w:r>
      <w:r w:rsidRPr="006E6E60">
        <w:t>;</w:t>
      </w:r>
    </w:p>
    <w:p w:rsidR="009435CE" w:rsidRPr="006E6E60" w:rsidRDefault="009435CE" w:rsidP="0019306D">
      <w:pPr>
        <w:jc w:val="both"/>
        <w:rPr>
          <w:u w:val="single"/>
        </w:rPr>
      </w:pPr>
      <w:r w:rsidRPr="006E6E60">
        <w:t xml:space="preserve">b) </w:t>
      </w:r>
      <w:r w:rsidRPr="006E6E60">
        <w:rPr>
          <w:u w:val="single"/>
        </w:rPr>
        <w:t>se concorrente in nome e per conto di altre persone fisiche</w:t>
      </w:r>
      <w:r w:rsidRPr="006E6E60">
        <w:t>:</w:t>
      </w:r>
    </w:p>
    <w:p w:rsidR="009435CE" w:rsidRPr="006E6E60" w:rsidRDefault="009435CE" w:rsidP="0019306D">
      <w:pPr>
        <w:jc w:val="both"/>
      </w:pPr>
      <w:r w:rsidRPr="006E6E60">
        <w:t xml:space="preserve">oltre alla dichiarazione di cui al punto </w:t>
      </w:r>
      <w:r w:rsidRPr="006E6E60">
        <w:rPr>
          <w:b/>
        </w:rPr>
        <w:t>a</w:t>
      </w:r>
      <w:r w:rsidRPr="006E6E60">
        <w:t>), apposita procura speciale notarile in originale o copia autenticata da Notaio:</w:t>
      </w:r>
    </w:p>
    <w:p w:rsidR="009435CE" w:rsidRPr="006E6E60" w:rsidRDefault="009435CE" w:rsidP="0019306D">
      <w:pPr>
        <w:jc w:val="both"/>
        <w:rPr>
          <w:u w:val="single"/>
        </w:rPr>
      </w:pPr>
      <w:r w:rsidRPr="006E6E60">
        <w:t xml:space="preserve">c) </w:t>
      </w:r>
      <w:r w:rsidRPr="006E6E60">
        <w:rPr>
          <w:u w:val="single"/>
        </w:rPr>
        <w:t>se ente, ditta individuale o società commerciale</w:t>
      </w:r>
      <w:r w:rsidRPr="006E6E60">
        <w:t>:</w:t>
      </w:r>
    </w:p>
    <w:p w:rsidR="009435CE" w:rsidRPr="006E6E60" w:rsidRDefault="009435CE" w:rsidP="0019306D">
      <w:pPr>
        <w:jc w:val="both"/>
      </w:pPr>
      <w:r w:rsidRPr="006E6E60">
        <w:t xml:space="preserve">come da </w:t>
      </w:r>
      <w:r w:rsidRPr="006E6E60">
        <w:rPr>
          <w:b/>
        </w:rPr>
        <w:t>Allegato 3)</w:t>
      </w:r>
      <w:r w:rsidRPr="006E6E60">
        <w:t>;</w:t>
      </w:r>
    </w:p>
    <w:p w:rsidR="00B1644A" w:rsidRPr="006E6E60" w:rsidRDefault="009435CE" w:rsidP="0019306D">
      <w:pPr>
        <w:jc w:val="both"/>
        <w:rPr>
          <w:u w:val="single"/>
        </w:rPr>
      </w:pPr>
      <w:r w:rsidRPr="006E6E60">
        <w:t xml:space="preserve">d) </w:t>
      </w:r>
      <w:r w:rsidRPr="006E6E60">
        <w:rPr>
          <w:u w:val="single"/>
        </w:rPr>
        <w:t>se società semplice</w:t>
      </w:r>
      <w:r w:rsidRPr="006E6E60">
        <w:t xml:space="preserve"> - tranne che iscritta al Registro delle Imprese, nel qual caso procederà con le modalità di cui al punto c) - </w:t>
      </w:r>
      <w:r w:rsidRPr="006E6E60">
        <w:rPr>
          <w:u w:val="single"/>
        </w:rPr>
        <w:t>ovvero associazione ed ente pri</w:t>
      </w:r>
      <w:r w:rsidR="00950B32" w:rsidRPr="006E6E60">
        <w:rPr>
          <w:u w:val="single"/>
        </w:rPr>
        <w:t>v</w:t>
      </w:r>
      <w:r w:rsidRPr="006E6E60">
        <w:rPr>
          <w:u w:val="single"/>
        </w:rPr>
        <w:t>o di personalità giuridica</w:t>
      </w:r>
      <w:r w:rsidRPr="006E6E60">
        <w:t xml:space="preserve">: </w:t>
      </w:r>
    </w:p>
    <w:p w:rsidR="009435CE" w:rsidRPr="006E6E60" w:rsidRDefault="009435CE" w:rsidP="0019306D">
      <w:pPr>
        <w:jc w:val="both"/>
      </w:pPr>
      <w:r w:rsidRPr="006E6E60">
        <w:t xml:space="preserve">come da </w:t>
      </w:r>
      <w:r w:rsidRPr="006E6E60">
        <w:rPr>
          <w:b/>
        </w:rPr>
        <w:t>Allegato 4</w:t>
      </w:r>
      <w:r w:rsidRPr="006E6E60">
        <w:t xml:space="preserve">) </w:t>
      </w:r>
      <w:r w:rsidR="00037AFE" w:rsidRPr="006E6E60">
        <w:t xml:space="preserve">e copia autenticata dell’atto costitutivo o dei patti associativi. </w:t>
      </w:r>
    </w:p>
    <w:p w:rsidR="00B1644A" w:rsidRPr="006E6E60" w:rsidRDefault="00B1644A" w:rsidP="0019306D">
      <w:pPr>
        <w:jc w:val="both"/>
      </w:pPr>
    </w:p>
    <w:p w:rsidR="00D20A13" w:rsidRPr="006E6E60" w:rsidRDefault="00D20A13" w:rsidP="0019306D">
      <w:pPr>
        <w:jc w:val="both"/>
      </w:pPr>
      <w:r w:rsidRPr="006E6E60">
        <w:t xml:space="preserve">3) </w:t>
      </w:r>
      <w:r w:rsidR="00F34370" w:rsidRPr="006E6E60">
        <w:t>Unitamente alla presentazione dell’ offerta, l’interessato dovrà procedere, a titolo di caparra, al versamento del 5% del prezzo a base d’asta:</w:t>
      </w:r>
    </w:p>
    <w:p w:rsidR="00F34370" w:rsidRPr="00AB14E6" w:rsidRDefault="00F34370" w:rsidP="0019306D">
      <w:pPr>
        <w:jc w:val="both"/>
      </w:pPr>
      <w:r w:rsidRPr="006E6E60">
        <w:rPr>
          <w:b/>
        </w:rPr>
        <w:t xml:space="preserve">Lotto </w:t>
      </w:r>
      <w:r w:rsidR="000865B4">
        <w:rPr>
          <w:b/>
        </w:rPr>
        <w:t>1</w:t>
      </w:r>
      <w:r w:rsidR="0081727A" w:rsidRPr="006E6E60">
        <w:t xml:space="preserve">: </w:t>
      </w:r>
      <w:r w:rsidR="0081727A" w:rsidRPr="00AB14E6">
        <w:t xml:space="preserve">€ </w:t>
      </w:r>
      <w:r w:rsidR="00AB14E6" w:rsidRPr="00AB14E6">
        <w:t>44.511,30</w:t>
      </w:r>
      <w:r w:rsidR="00F83AE0" w:rsidRPr="00AB14E6">
        <w:t xml:space="preserve"> (</w:t>
      </w:r>
      <w:proofErr w:type="spellStart"/>
      <w:r w:rsidR="00AB14E6" w:rsidRPr="00AB14E6">
        <w:t>quarantaquattromilacinquecentoundici</w:t>
      </w:r>
      <w:proofErr w:type="spellEnd"/>
      <w:r w:rsidR="00F83AE0" w:rsidRPr="00AB14E6">
        <w:t>/</w:t>
      </w:r>
      <w:r w:rsidR="00AB14E6" w:rsidRPr="00AB14E6">
        <w:t>3</w:t>
      </w:r>
      <w:r w:rsidR="00AF39F6" w:rsidRPr="00AB14E6">
        <w:t>0</w:t>
      </w:r>
      <w:r w:rsidR="00F83AE0" w:rsidRPr="00AB14E6">
        <w:t>);</w:t>
      </w:r>
    </w:p>
    <w:p w:rsidR="00F34370" w:rsidRPr="006E6E60" w:rsidRDefault="00F34370" w:rsidP="00935628">
      <w:pPr>
        <w:jc w:val="both"/>
      </w:pPr>
      <w:r w:rsidRPr="006E6E60">
        <w:t xml:space="preserve">Da effettuarsi, </w:t>
      </w:r>
      <w:r w:rsidR="00935628" w:rsidRPr="006E6E60">
        <w:t>con la seguente</w:t>
      </w:r>
      <w:r w:rsidRPr="006E6E60">
        <w:t xml:space="preserve"> modalità:</w:t>
      </w:r>
    </w:p>
    <w:p w:rsidR="0035321C" w:rsidRPr="006E6E60" w:rsidRDefault="00935628" w:rsidP="0035321C">
      <w:pPr>
        <w:pStyle w:val="Paragrafoelenco"/>
        <w:numPr>
          <w:ilvl w:val="0"/>
          <w:numId w:val="19"/>
        </w:numPr>
        <w:ind w:left="284" w:hanging="284"/>
        <w:rPr>
          <w:rFonts w:ascii="Times New Roman" w:hAnsi="Times New Roman"/>
          <w:color w:val="000000" w:themeColor="text1"/>
          <w:sz w:val="20"/>
          <w:szCs w:val="20"/>
        </w:rPr>
      </w:pPr>
      <w:r w:rsidRPr="006E6E60">
        <w:rPr>
          <w:rFonts w:ascii="Times New Roman" w:hAnsi="Times New Roman"/>
          <w:color w:val="000000" w:themeColor="text1"/>
          <w:sz w:val="20"/>
          <w:szCs w:val="20"/>
        </w:rPr>
        <w:t>mediante bonifico sul conto corrente intestato all’ Azienda ULSS n. 1 Dolomiti -</w:t>
      </w:r>
      <w:r w:rsidR="002F7FFE" w:rsidRPr="006E6E60">
        <w:rPr>
          <w:rFonts w:ascii="Times New Roman" w:hAnsi="Times New Roman"/>
          <w:b/>
          <w:color w:val="000000" w:themeColor="text1"/>
          <w:sz w:val="20"/>
          <w:szCs w:val="20"/>
        </w:rPr>
        <w:t> </w:t>
      </w:r>
      <w:r w:rsidR="002F7FFE" w:rsidRPr="00002A22">
        <w:rPr>
          <w:rFonts w:ascii="Times New Roman" w:hAnsi="Times New Roman"/>
          <w:b/>
          <w:bCs/>
          <w:sz w:val="20"/>
          <w:szCs w:val="20"/>
        </w:rPr>
        <w:t>IT 75 Z 02008 11910 000004888725</w:t>
      </w:r>
      <w:r w:rsidR="004A643A" w:rsidRPr="006E6E60">
        <w:rPr>
          <w:rFonts w:ascii="Times New Roman" w:hAnsi="Times New Roman"/>
          <w:color w:val="000000" w:themeColor="text1"/>
          <w:sz w:val="20"/>
          <w:szCs w:val="20"/>
        </w:rPr>
        <w:t xml:space="preserve"> </w:t>
      </w:r>
      <w:r w:rsidR="00DE4D50" w:rsidRPr="006E6E60">
        <w:rPr>
          <w:rFonts w:ascii="Times New Roman" w:hAnsi="Times New Roman"/>
          <w:color w:val="000000" w:themeColor="text1"/>
          <w:sz w:val="20"/>
          <w:szCs w:val="20"/>
        </w:rPr>
        <w:t xml:space="preserve">indicando nella causale: </w:t>
      </w:r>
      <w:r w:rsidR="00DE4D50" w:rsidRPr="006E6E60">
        <w:rPr>
          <w:rFonts w:ascii="Times New Roman" w:hAnsi="Times New Roman"/>
          <w:b/>
          <w:bCs/>
          <w:color w:val="000000" w:themeColor="text1"/>
          <w:sz w:val="20"/>
          <w:szCs w:val="20"/>
        </w:rPr>
        <w:t xml:space="preserve">“Deposito cauzionale per assegnazione in affitto lotto n____” </w:t>
      </w:r>
      <w:r w:rsidRPr="006E6E60">
        <w:rPr>
          <w:rFonts w:ascii="Times New Roman" w:hAnsi="Times New Roman"/>
          <w:color w:val="000000" w:themeColor="text1"/>
          <w:sz w:val="20"/>
          <w:szCs w:val="20"/>
        </w:rPr>
        <w:t xml:space="preserve">da documentare su supporto cartaceo. </w:t>
      </w:r>
    </w:p>
    <w:p w:rsidR="00F75A0D" w:rsidRPr="006E6E60" w:rsidRDefault="00F75A0D" w:rsidP="00F75A0D">
      <w:pPr>
        <w:rPr>
          <w:color w:val="FF0000"/>
        </w:rPr>
      </w:pPr>
    </w:p>
    <w:p w:rsidR="00F75A0D" w:rsidRPr="006E6E60" w:rsidRDefault="00DC0729" w:rsidP="00211515">
      <w:pPr>
        <w:jc w:val="both"/>
      </w:pPr>
      <w:r w:rsidRPr="006E6E60">
        <w:t xml:space="preserve">I depositi cauzionali dei concorrenti non aggiudicatari o non ammessi alla gara verranno restituiti, senza corresponsione di interessi, dopo la formalizzazione dell’ aggiudicazione definitiva con provvedimento del Direttore Generale. Il deposito cauzionale del concorrente aggiudicatario verrà introitato a titolo di acconto sul prezzo. </w:t>
      </w:r>
    </w:p>
    <w:p w:rsidR="00DC0729" w:rsidRPr="006E6E60" w:rsidRDefault="00DC0729" w:rsidP="00211515">
      <w:pPr>
        <w:jc w:val="both"/>
      </w:pPr>
    </w:p>
    <w:p w:rsidR="00DC0729" w:rsidRPr="006E6E60" w:rsidRDefault="002D7876" w:rsidP="00211515">
      <w:pPr>
        <w:jc w:val="both"/>
      </w:pPr>
      <w:r w:rsidRPr="006E6E60">
        <w:t xml:space="preserve">Se entro l’ora ed il giorno fissati per il rogito, l’acquirente non dovesse presentarsi ovvero non dovesse effettuare il pagamento con le modalità previste dal presente avviso d’asta,  l’ Amministrazione gli comunicherà con raccomandata A.R. o PEC un nuovo termine per la stipulazione. </w:t>
      </w:r>
    </w:p>
    <w:p w:rsidR="00211515" w:rsidRPr="006E6E60" w:rsidRDefault="00211515" w:rsidP="00211515">
      <w:pPr>
        <w:jc w:val="both"/>
      </w:pPr>
    </w:p>
    <w:p w:rsidR="00211515" w:rsidRPr="006E6E60" w:rsidRDefault="00211515" w:rsidP="00211515">
      <w:pPr>
        <w:jc w:val="both"/>
      </w:pPr>
      <w:r w:rsidRPr="006E6E60">
        <w:rPr>
          <w:b/>
        </w:rPr>
        <w:t>Decorso infruttuosamente anche questo termine</w:t>
      </w:r>
      <w:r w:rsidR="006B14E7">
        <w:t>, l’</w:t>
      </w:r>
      <w:r w:rsidRPr="006E6E60">
        <w:t>Azienda ULSS provvederà a revocare l’aggiudicazione, incamererà a titolo di penale il deposito cauzionale e procederà ad una nuova aggiudicazione, riservandosi di quantificare ed addebitare i maggiori costi so</w:t>
      </w:r>
      <w:r w:rsidR="006B14E7">
        <w:t>stenuti e/o danni arrecati all’</w:t>
      </w:r>
      <w:r w:rsidRPr="006E6E60">
        <w:t xml:space="preserve">Azienda ULSS n. 1 Dolomiti per aggiudicare l’ immobile ad altro acquirente. </w:t>
      </w:r>
    </w:p>
    <w:p w:rsidR="00B361A8" w:rsidRPr="006E6E60" w:rsidRDefault="00B361A8" w:rsidP="00211515">
      <w:pPr>
        <w:jc w:val="both"/>
      </w:pPr>
      <w:r w:rsidRPr="006E6E60">
        <w:t xml:space="preserve">A maggior chiarimento si precisa che qualora l’aggiudicatario abbia provveduto al versamento dell’ importo a saldo, ma poi non si presentasse alla sottoscrizione del rogito notarile, verrà comunque incamerato a titolo di penale il deposito cauzionale del 5% mentre sarà restituito all’ aggiudicatario l’importo versato a saldo, al netto dei maggiori costi sostenuti e dei danni arrecati. </w:t>
      </w:r>
    </w:p>
    <w:p w:rsidR="00B361A8" w:rsidRPr="006E6E60" w:rsidRDefault="00B361A8" w:rsidP="00211515">
      <w:pPr>
        <w:jc w:val="both"/>
      </w:pPr>
    </w:p>
    <w:p w:rsidR="001A1362" w:rsidRPr="006E6E60" w:rsidRDefault="001A1362" w:rsidP="00211515">
      <w:pPr>
        <w:jc w:val="both"/>
        <w:rPr>
          <w:b/>
          <w:u w:val="single"/>
        </w:rPr>
      </w:pPr>
      <w:r w:rsidRPr="006E6E60">
        <w:rPr>
          <w:b/>
          <w:u w:val="single"/>
        </w:rPr>
        <w:t>PRELAZIONE LEGALE</w:t>
      </w:r>
    </w:p>
    <w:p w:rsidR="001A1362" w:rsidRPr="006E6E60" w:rsidRDefault="001A1362" w:rsidP="00211515">
      <w:pPr>
        <w:jc w:val="both"/>
      </w:pPr>
    </w:p>
    <w:p w:rsidR="001A1362" w:rsidRPr="006E6E60" w:rsidRDefault="00E65E6C" w:rsidP="00211515">
      <w:pPr>
        <w:jc w:val="both"/>
      </w:pPr>
      <w:r w:rsidRPr="006E6E60">
        <w:t xml:space="preserve">Nel caso in cui sul bene oggetto di alienazione insistano diritti di prelazione legale o contrattuale, al termine della procedura di evidenza pubblica e sulla base del prezzo di aggiudicazione, l’ Azienda ULSS n. 1 </w:t>
      </w:r>
      <w:r w:rsidR="00C9075A">
        <w:t>Dolomiti offre ai sensi dell’</w:t>
      </w:r>
      <w:r w:rsidR="00000C74">
        <w:t>art. 7 dell’</w:t>
      </w:r>
      <w:r w:rsidRPr="006E6E60">
        <w:t xml:space="preserve">allegato A) alla DGR n. 339/2016, mediante lettera raccomandata </w:t>
      </w:r>
      <w:r w:rsidR="004E78DB">
        <w:t>A/R</w:t>
      </w:r>
      <w:r w:rsidRPr="006E6E60">
        <w:t xml:space="preserve"> o con altre modalità previste dalla normativa fonte del diritto di prelazione o comunque dalla normativa vigente in materia di notificazioni, il bene al soggetto titolare ovvero ai soggetti titolari del diritto, i quali, salvo diversi termini e modalità espressamente stabiliti dalla legge o dalle leggi in materia, potranno esercitare il proprio diritto di prelazione entro 60 giorni dal ricevimento della raccomandata mediante dichiarazione scritta accompagnata da copia fotostatica di un documento di riconoscimento e versamento di una somma pari al 20% (venti per cento) del prezzo, a titolo di anticipazione. </w:t>
      </w:r>
    </w:p>
    <w:p w:rsidR="00131109" w:rsidRDefault="00131109" w:rsidP="00211515">
      <w:pPr>
        <w:jc w:val="both"/>
        <w:rPr>
          <w:b/>
          <w:u w:val="single"/>
        </w:rPr>
      </w:pPr>
    </w:p>
    <w:p w:rsidR="003D5E2D" w:rsidRPr="006E6E60" w:rsidRDefault="00953261" w:rsidP="00211515">
      <w:pPr>
        <w:jc w:val="both"/>
        <w:rPr>
          <w:b/>
          <w:u w:val="single"/>
        </w:rPr>
      </w:pPr>
      <w:r w:rsidRPr="006E6E60">
        <w:rPr>
          <w:b/>
          <w:u w:val="single"/>
        </w:rPr>
        <w:t>ESCLUSIONI</w:t>
      </w:r>
    </w:p>
    <w:p w:rsidR="00953261" w:rsidRPr="006E6E60" w:rsidRDefault="00953261" w:rsidP="00211515">
      <w:pPr>
        <w:jc w:val="both"/>
        <w:rPr>
          <w:b/>
          <w:u w:val="single"/>
        </w:rPr>
      </w:pPr>
    </w:p>
    <w:p w:rsidR="00953261" w:rsidRPr="006E6E60" w:rsidRDefault="00953261" w:rsidP="00211515">
      <w:pPr>
        <w:jc w:val="both"/>
      </w:pPr>
      <w:r w:rsidRPr="006E6E60">
        <w:t>Comportano l’esclusione della gara:</w:t>
      </w:r>
    </w:p>
    <w:p w:rsidR="00953261" w:rsidRPr="006E6E60" w:rsidRDefault="00A466B5" w:rsidP="00211515">
      <w:pPr>
        <w:jc w:val="both"/>
      </w:pPr>
      <w:r w:rsidRPr="006E6E60">
        <w:t>1. la ricezione del plico oltre il termine perentorio di scadenza dell’ offerta;</w:t>
      </w:r>
    </w:p>
    <w:p w:rsidR="00A466B5" w:rsidRPr="006E6E60" w:rsidRDefault="00A466B5" w:rsidP="00211515">
      <w:pPr>
        <w:jc w:val="both"/>
      </w:pPr>
      <w:r w:rsidRPr="006E6E60">
        <w:t>2. la mancanza di uno dei documenti richiesti;</w:t>
      </w:r>
    </w:p>
    <w:p w:rsidR="00A466B5" w:rsidRPr="006E6E60" w:rsidRDefault="00A466B5" w:rsidP="00211515">
      <w:pPr>
        <w:jc w:val="both"/>
      </w:pPr>
      <w:r w:rsidRPr="006E6E60">
        <w:t>3. la mancanza di dichiarazioni previste dal presente avviso d’asta o l’incompletezza delle stesse;</w:t>
      </w:r>
    </w:p>
    <w:p w:rsidR="00A466B5" w:rsidRPr="006E6E60" w:rsidRDefault="00A466B5" w:rsidP="00211515">
      <w:pPr>
        <w:jc w:val="both"/>
      </w:pPr>
      <w:r w:rsidRPr="006E6E60">
        <w:t>4. la mancanza del deposito cauzionale o la sua non conformità rispetto a quanto richiesto nel presente avviso;</w:t>
      </w:r>
    </w:p>
    <w:p w:rsidR="00A466B5" w:rsidRPr="006E6E60" w:rsidRDefault="00A466B5" w:rsidP="00211515">
      <w:pPr>
        <w:jc w:val="both"/>
      </w:pPr>
      <w:r w:rsidRPr="006E6E60">
        <w:t xml:space="preserve">5. </w:t>
      </w:r>
      <w:r w:rsidR="00A74E2A" w:rsidRPr="006E6E60">
        <w:t xml:space="preserve">la presentazione di offerta </w:t>
      </w:r>
      <w:r w:rsidR="001A622A">
        <w:t>condizionata</w:t>
      </w:r>
      <w:r w:rsidR="00A74E2A" w:rsidRPr="006E6E60">
        <w:t xml:space="preserve"> e/o non conforme a quanto stabilito nei precedenti paragrafi. </w:t>
      </w:r>
    </w:p>
    <w:p w:rsidR="00782D65" w:rsidRPr="006E6E60" w:rsidRDefault="00782D65" w:rsidP="00211515">
      <w:pPr>
        <w:jc w:val="both"/>
      </w:pPr>
    </w:p>
    <w:p w:rsidR="00FE3A3B" w:rsidRPr="006E6E60" w:rsidRDefault="00FE3A3B" w:rsidP="00211515">
      <w:pPr>
        <w:jc w:val="both"/>
        <w:rPr>
          <w:b/>
          <w:u w:val="single"/>
        </w:rPr>
      </w:pPr>
      <w:r w:rsidRPr="006E6E60">
        <w:rPr>
          <w:b/>
          <w:u w:val="single"/>
        </w:rPr>
        <w:t>ESAME DOCUMENTI, INFORMAZIONI</w:t>
      </w:r>
    </w:p>
    <w:p w:rsidR="00FE3A3B" w:rsidRPr="006E6E60" w:rsidRDefault="00FE3A3B" w:rsidP="00211515">
      <w:pPr>
        <w:jc w:val="both"/>
        <w:rPr>
          <w:b/>
          <w:u w:val="single"/>
        </w:rPr>
      </w:pPr>
    </w:p>
    <w:p w:rsidR="00FE3A3B" w:rsidRPr="006E6E60" w:rsidRDefault="00967948" w:rsidP="00211515">
      <w:pPr>
        <w:jc w:val="both"/>
      </w:pPr>
      <w:r w:rsidRPr="006E6E60">
        <w:t>Per ulteriori informazioni</w:t>
      </w:r>
      <w:r w:rsidR="00F57F26">
        <w:t xml:space="preserve"> o per visionare gli immobili</w:t>
      </w:r>
      <w:r w:rsidRPr="006E6E60">
        <w:t>, ci si potrà rivolgere all’ U.O.S. Gestione del Patrimonio Immobiliare  - Azienda ULSS n. 1 Dolomiti - Viale Europa,  22 - 32100 (BL)</w:t>
      </w:r>
      <w:r w:rsidR="00CE788D" w:rsidRPr="006E6E60">
        <w:t xml:space="preserve"> - </w:t>
      </w:r>
      <w:r w:rsidR="000C0D05">
        <w:t xml:space="preserve">da lunedì a venerdì </w:t>
      </w:r>
      <w:r w:rsidR="00CE788D" w:rsidRPr="006E6E60">
        <w:t>dalle ore 8.00 alle ore 12.00, n. telefonico 0437.514325</w:t>
      </w:r>
      <w:r w:rsidR="001100E0">
        <w:t xml:space="preserve"> o all’ indirizzo e-mail mose.mezzomo@aulss1.veneto.it</w:t>
      </w:r>
      <w:r w:rsidR="00335739" w:rsidRPr="006E6E60">
        <w:t xml:space="preserve">. </w:t>
      </w:r>
    </w:p>
    <w:p w:rsidR="00CA64E4" w:rsidRPr="006E6E60" w:rsidRDefault="00CA64E4" w:rsidP="00211515">
      <w:pPr>
        <w:jc w:val="both"/>
      </w:pPr>
      <w:r w:rsidRPr="006E6E60">
        <w:t>Gli interessati potranno consultare e scaricare il presente</w:t>
      </w:r>
      <w:r w:rsidR="00A81AE0">
        <w:t xml:space="preserve"> Avviso</w:t>
      </w:r>
      <w:r w:rsidRPr="006E6E60">
        <w:t xml:space="preserve"> al sito Internet: </w:t>
      </w:r>
      <w:r w:rsidRPr="00281396">
        <w:rPr>
          <w:u w:val="single"/>
        </w:rPr>
        <w:t>www.aulss1.veneto.it</w:t>
      </w:r>
      <w:r w:rsidRPr="006E6E60">
        <w:t xml:space="preserve">, voce </w:t>
      </w:r>
      <w:r w:rsidRPr="00281396">
        <w:rPr>
          <w:i/>
        </w:rPr>
        <w:t>“Albo Pretorio”</w:t>
      </w:r>
      <w:r w:rsidRPr="006E6E60">
        <w:t xml:space="preserve"> </w:t>
      </w:r>
      <w:r w:rsidR="00717322">
        <w:t xml:space="preserve">- </w:t>
      </w:r>
      <w:r w:rsidRPr="006E6E60">
        <w:t xml:space="preserve">Sezione </w:t>
      </w:r>
      <w:r w:rsidRPr="00281396">
        <w:rPr>
          <w:i/>
        </w:rPr>
        <w:t xml:space="preserve">“Bandi e </w:t>
      </w:r>
      <w:r w:rsidR="009A06F8">
        <w:rPr>
          <w:i/>
        </w:rPr>
        <w:t>Gare</w:t>
      </w:r>
      <w:r w:rsidRPr="00281396">
        <w:rPr>
          <w:i/>
        </w:rPr>
        <w:t>”</w:t>
      </w:r>
      <w:r w:rsidRPr="006E6E60">
        <w:t>.</w:t>
      </w:r>
    </w:p>
    <w:p w:rsidR="00335739" w:rsidRPr="006E6E60" w:rsidRDefault="00335739" w:rsidP="00211515">
      <w:pPr>
        <w:jc w:val="both"/>
        <w:rPr>
          <w:color w:val="1F497D" w:themeColor="text2"/>
        </w:rPr>
      </w:pPr>
    </w:p>
    <w:p w:rsidR="004A00E0" w:rsidRPr="006E6E60" w:rsidRDefault="004A00E0" w:rsidP="00211515">
      <w:pPr>
        <w:jc w:val="both"/>
        <w:rPr>
          <w:color w:val="1F497D" w:themeColor="text2"/>
        </w:rPr>
      </w:pPr>
      <w:r w:rsidRPr="006E6E60">
        <w:rPr>
          <w:b/>
          <w:u w:val="single"/>
        </w:rPr>
        <w:t>INFORMAZIONI AI SENSI DEL D.LGS. 101/2018</w:t>
      </w:r>
    </w:p>
    <w:p w:rsidR="004A00E0" w:rsidRPr="006E6E60" w:rsidRDefault="004A00E0" w:rsidP="00211515">
      <w:pPr>
        <w:jc w:val="both"/>
        <w:rPr>
          <w:color w:val="1F497D" w:themeColor="text2"/>
        </w:rPr>
      </w:pPr>
    </w:p>
    <w:p w:rsidR="004A00E0" w:rsidRPr="006E6E60" w:rsidRDefault="00335739" w:rsidP="00211515">
      <w:pPr>
        <w:jc w:val="both"/>
        <w:rPr>
          <w:color w:val="000000" w:themeColor="text1"/>
        </w:rPr>
      </w:pPr>
      <w:r w:rsidRPr="006E6E60">
        <w:rPr>
          <w:color w:val="000000" w:themeColor="text1"/>
        </w:rPr>
        <w:t>I dati forniti dai concorrenti saranno raccolti e trattati ai fini del procedimento di gara e della eventuale successiva stipula e gestione del contratto</w:t>
      </w:r>
      <w:r w:rsidR="0059259D">
        <w:rPr>
          <w:color w:val="000000" w:themeColor="text1"/>
        </w:rPr>
        <w:t>, al solo fine dell’</w:t>
      </w:r>
      <w:r w:rsidR="004A00E0" w:rsidRPr="006E6E60">
        <w:rPr>
          <w:color w:val="000000" w:themeColor="text1"/>
        </w:rPr>
        <w:t xml:space="preserve">espletamento della procedura e trattati in adempimento degli obblighi espressamente previsti dalle norme di legge. </w:t>
      </w:r>
    </w:p>
    <w:p w:rsidR="00452640" w:rsidRPr="006E6E60" w:rsidRDefault="0059259D" w:rsidP="00211515">
      <w:pPr>
        <w:jc w:val="both"/>
        <w:rPr>
          <w:color w:val="000000" w:themeColor="text1"/>
        </w:rPr>
      </w:pPr>
      <w:r>
        <w:rPr>
          <w:color w:val="000000" w:themeColor="text1"/>
        </w:rPr>
        <w:t>In particolare, si rimanda all’</w:t>
      </w:r>
      <w:r w:rsidR="00452640" w:rsidRPr="006E6E60">
        <w:rPr>
          <w:color w:val="000000" w:themeColor="text1"/>
        </w:rPr>
        <w:t xml:space="preserve">informativa sul trattamento dei dati personali redatta ai sensi del Regolamento  UE 2016/679 sulla protezione dei Dati Personali e del d.lgs. 101/2018 pubblicata nel sito internet dell’ Azienda ULSS n. 1 Dolomiti. </w:t>
      </w:r>
    </w:p>
    <w:p w:rsidR="00452640" w:rsidRPr="006E6E60" w:rsidRDefault="00452640" w:rsidP="00211515">
      <w:pPr>
        <w:jc w:val="both"/>
        <w:rPr>
          <w:color w:val="7030A0"/>
        </w:rPr>
      </w:pPr>
    </w:p>
    <w:p w:rsidR="00335739" w:rsidRPr="006E6E60" w:rsidRDefault="00335739" w:rsidP="00211515">
      <w:pPr>
        <w:jc w:val="both"/>
      </w:pPr>
      <w:r w:rsidRPr="006E6E60">
        <w:t xml:space="preserve">Si comunica che, ai sensi di legge, il Responsabile del Procedimento è il dott. Mosè </w:t>
      </w:r>
      <w:proofErr w:type="spellStart"/>
      <w:r w:rsidRPr="006E6E60">
        <w:t>Mezzomo</w:t>
      </w:r>
      <w:proofErr w:type="spellEnd"/>
      <w:r w:rsidRPr="006E6E60">
        <w:t xml:space="preserve"> - U.O.S. Gestione del Patrimonio Immobiliare - n. telefonico 0437.514325.</w:t>
      </w:r>
      <w:r w:rsidR="00B76269" w:rsidRPr="006E6E60">
        <w:t xml:space="preserve"> </w:t>
      </w:r>
    </w:p>
    <w:p w:rsidR="00025E36" w:rsidRPr="006E6E60" w:rsidRDefault="00025E36" w:rsidP="00211515">
      <w:pPr>
        <w:jc w:val="both"/>
        <w:rPr>
          <w:b/>
          <w:u w:val="single"/>
        </w:rPr>
      </w:pPr>
    </w:p>
    <w:p w:rsidR="00FA3191" w:rsidRDefault="00FA3191" w:rsidP="00BE7458">
      <w:pPr>
        <w:tabs>
          <w:tab w:val="left" w:pos="0"/>
        </w:tabs>
        <w:spacing w:after="120" w:line="360" w:lineRule="auto"/>
        <w:rPr>
          <w:color w:val="FF0000"/>
        </w:rPr>
      </w:pPr>
      <w:r w:rsidRPr="006E6E60">
        <w:t xml:space="preserve">Belluno, </w:t>
      </w:r>
      <w:r w:rsidR="00DF3891">
        <w:t>3</w:t>
      </w:r>
      <w:r w:rsidR="00431FD2">
        <w:t>0</w:t>
      </w:r>
      <w:r w:rsidR="007D0909" w:rsidRPr="006E6E60">
        <w:t>/</w:t>
      </w:r>
      <w:r w:rsidR="00296B67">
        <w:t>0</w:t>
      </w:r>
      <w:r w:rsidR="00431FD2">
        <w:t>7</w:t>
      </w:r>
      <w:r w:rsidR="007D0909" w:rsidRPr="006E6E60">
        <w:t>/</w:t>
      </w:r>
      <w:r w:rsidR="007D0909" w:rsidRPr="00131109">
        <w:t>202</w:t>
      </w:r>
      <w:r w:rsidR="00AC10FE">
        <w:t>6</w:t>
      </w:r>
    </w:p>
    <w:p w:rsidR="0030748A" w:rsidRPr="006E6E60" w:rsidRDefault="0030748A" w:rsidP="00BE7458">
      <w:pPr>
        <w:tabs>
          <w:tab w:val="left" w:pos="0"/>
        </w:tabs>
        <w:spacing w:after="120" w:line="360" w:lineRule="auto"/>
        <w:rPr>
          <w:u w:val="single"/>
        </w:rPr>
      </w:pPr>
    </w:p>
    <w:p w:rsidR="00AF17A5" w:rsidRDefault="000D5457" w:rsidP="0030748A">
      <w:pPr>
        <w:tabs>
          <w:tab w:val="left" w:pos="16380"/>
        </w:tabs>
        <w:ind w:left="4094"/>
        <w:jc w:val="center"/>
        <w:rPr>
          <w:sz w:val="18"/>
          <w:szCs w:val="18"/>
        </w:rPr>
      </w:pPr>
      <w:r w:rsidRPr="00A666E4">
        <w:rPr>
          <w:sz w:val="18"/>
          <w:szCs w:val="18"/>
        </w:rPr>
        <w:t>IL RESPONSABILE</w:t>
      </w:r>
      <w:r w:rsidR="00F37B26">
        <w:rPr>
          <w:sz w:val="18"/>
          <w:szCs w:val="18"/>
        </w:rPr>
        <w:t xml:space="preserve"> </w:t>
      </w:r>
    </w:p>
    <w:p w:rsidR="000D5457" w:rsidRPr="00A666E4" w:rsidRDefault="000D5457" w:rsidP="0030748A">
      <w:pPr>
        <w:tabs>
          <w:tab w:val="left" w:pos="16380"/>
        </w:tabs>
        <w:ind w:left="4094"/>
        <w:jc w:val="center"/>
        <w:rPr>
          <w:sz w:val="18"/>
          <w:szCs w:val="18"/>
        </w:rPr>
      </w:pPr>
      <w:proofErr w:type="spellStart"/>
      <w:r w:rsidRPr="00A666E4">
        <w:rPr>
          <w:sz w:val="18"/>
          <w:szCs w:val="18"/>
        </w:rPr>
        <w:t>U</w:t>
      </w:r>
      <w:r w:rsidR="00AF17A5">
        <w:rPr>
          <w:sz w:val="18"/>
          <w:szCs w:val="18"/>
        </w:rPr>
        <w:t>.</w:t>
      </w:r>
      <w:r w:rsidRPr="00A666E4">
        <w:rPr>
          <w:sz w:val="18"/>
          <w:szCs w:val="18"/>
        </w:rPr>
        <w:t>O</w:t>
      </w:r>
      <w:r w:rsidR="00AF17A5">
        <w:rPr>
          <w:sz w:val="18"/>
          <w:szCs w:val="18"/>
        </w:rPr>
        <w:t>.S</w:t>
      </w:r>
      <w:proofErr w:type="spellEnd"/>
      <w:r w:rsidRPr="00A666E4">
        <w:rPr>
          <w:sz w:val="18"/>
          <w:szCs w:val="18"/>
        </w:rPr>
        <w:t xml:space="preserve"> </w:t>
      </w:r>
      <w:r w:rsidR="00AF17A5">
        <w:rPr>
          <w:sz w:val="18"/>
          <w:szCs w:val="18"/>
        </w:rPr>
        <w:t>GESTIONE DEL PATRIMONIO IMMOBILIARE</w:t>
      </w:r>
    </w:p>
    <w:p w:rsidR="000D5457" w:rsidRPr="00A666E4" w:rsidRDefault="000D5457" w:rsidP="0030748A">
      <w:pPr>
        <w:tabs>
          <w:tab w:val="left" w:pos="16380"/>
        </w:tabs>
        <w:ind w:left="4094"/>
        <w:jc w:val="center"/>
        <w:rPr>
          <w:sz w:val="18"/>
          <w:szCs w:val="18"/>
        </w:rPr>
      </w:pPr>
      <w:r w:rsidRPr="00A666E4">
        <w:rPr>
          <w:sz w:val="18"/>
          <w:szCs w:val="18"/>
        </w:rPr>
        <w:t xml:space="preserve">- ing. </w:t>
      </w:r>
      <w:r w:rsidR="00F37B26">
        <w:rPr>
          <w:sz w:val="18"/>
          <w:szCs w:val="18"/>
        </w:rPr>
        <w:t>Michele Calderolla</w:t>
      </w:r>
      <w:r w:rsidRPr="00A666E4">
        <w:rPr>
          <w:sz w:val="18"/>
          <w:szCs w:val="18"/>
        </w:rPr>
        <w:t xml:space="preserve"> - </w:t>
      </w:r>
    </w:p>
    <w:sectPr w:rsidR="000D5457" w:rsidRPr="00A666E4" w:rsidSect="001C3781">
      <w:headerReference w:type="default" r:id="rId8"/>
      <w:footerReference w:type="default" r:id="rId9"/>
      <w:pgSz w:w="11906" w:h="16838"/>
      <w:pgMar w:top="871" w:right="964" w:bottom="851" w:left="964" w:header="567" w:footer="57" w:gutter="0"/>
      <w:cols w:space="72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6AB" w:rsidRDefault="00B836AB">
      <w:r>
        <w:separator/>
      </w:r>
    </w:p>
  </w:endnote>
  <w:endnote w:type="continuationSeparator" w:id="0">
    <w:p w:rsidR="00B836AB" w:rsidRDefault="00B836AB">
      <w:r>
        <w:continuationSeparator/>
      </w:r>
    </w:p>
  </w:endnote>
</w:endnotes>
</file>

<file path=word/fontTable.xml><?xml version="1.0" encoding="utf-8"?>
<w:fonts xmlns:r="http://schemas.openxmlformats.org/officeDocument/2006/relationships" xmlns:w="http://schemas.openxmlformats.org/wordprocessingml/2006/main">
  <w:font w:name="Tms Rmn">
    <w:altName w:val="Times New Roma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Sans Serif">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372"/>
      <w:gridCol w:w="3372"/>
      <w:gridCol w:w="3373"/>
    </w:tblGrid>
    <w:tr w:rsidR="00B836AB">
      <w:trPr>
        <w:trHeight w:val="281"/>
      </w:trPr>
      <w:tc>
        <w:tcPr>
          <w:tcW w:w="3372" w:type="dxa"/>
          <w:tcBorders>
            <w:top w:val="single" w:sz="4" w:space="0" w:color="000000"/>
          </w:tcBorders>
          <w:shd w:val="clear" w:color="auto" w:fill="auto"/>
          <w:vAlign w:val="bottom"/>
        </w:tcPr>
        <w:p w:rsidR="00B836AB" w:rsidRDefault="00B836AB" w:rsidP="0054777B">
          <w:pPr>
            <w:pStyle w:val="Pidipagina"/>
            <w:jc w:val="center"/>
          </w:pPr>
        </w:p>
      </w:tc>
      <w:tc>
        <w:tcPr>
          <w:tcW w:w="3372" w:type="dxa"/>
          <w:tcBorders>
            <w:top w:val="single" w:sz="4" w:space="0" w:color="000000"/>
          </w:tcBorders>
          <w:shd w:val="clear" w:color="auto" w:fill="auto"/>
          <w:vAlign w:val="bottom"/>
        </w:tcPr>
        <w:p w:rsidR="00B836AB" w:rsidRDefault="00B836AB">
          <w:pPr>
            <w:pStyle w:val="Pidipagina"/>
            <w:jc w:val="center"/>
            <w:rPr>
              <w:rFonts w:ascii="Calibri" w:hAnsi="Calibri" w:cs="Calibri"/>
              <w:b/>
              <w:sz w:val="18"/>
              <w:szCs w:val="18"/>
            </w:rPr>
          </w:pPr>
          <w:r>
            <w:rPr>
              <w:rFonts w:ascii="Calibri" w:hAnsi="Calibri" w:cs="Calibri"/>
              <w:sz w:val="18"/>
              <w:szCs w:val="18"/>
            </w:rPr>
            <w:t xml:space="preserve">pag. </w:t>
          </w:r>
          <w:r w:rsidR="003F2A66">
            <w:rPr>
              <w:rStyle w:val="Numeropagina"/>
              <w:rFonts w:cs="Calibri"/>
              <w:sz w:val="18"/>
              <w:szCs w:val="18"/>
            </w:rPr>
            <w:fldChar w:fldCharType="begin"/>
          </w:r>
          <w:r>
            <w:rPr>
              <w:rStyle w:val="Numeropagina"/>
              <w:rFonts w:cs="Calibri"/>
              <w:sz w:val="18"/>
              <w:szCs w:val="18"/>
            </w:rPr>
            <w:instrText xml:space="preserve"> PAGE </w:instrText>
          </w:r>
          <w:r w:rsidR="003F2A66">
            <w:rPr>
              <w:rStyle w:val="Numeropagina"/>
              <w:rFonts w:cs="Calibri"/>
              <w:sz w:val="18"/>
              <w:szCs w:val="18"/>
            </w:rPr>
            <w:fldChar w:fldCharType="separate"/>
          </w:r>
          <w:r w:rsidR="006565B7">
            <w:rPr>
              <w:rStyle w:val="Numeropagina"/>
              <w:rFonts w:cs="Calibri"/>
              <w:noProof/>
              <w:sz w:val="18"/>
              <w:szCs w:val="18"/>
            </w:rPr>
            <w:t>1</w:t>
          </w:r>
          <w:r w:rsidR="003F2A66">
            <w:rPr>
              <w:rStyle w:val="Numeropagina"/>
              <w:rFonts w:cs="Calibri"/>
              <w:sz w:val="18"/>
              <w:szCs w:val="18"/>
            </w:rPr>
            <w:fldChar w:fldCharType="end"/>
          </w:r>
          <w:r>
            <w:rPr>
              <w:rStyle w:val="Numeropagina"/>
              <w:rFonts w:ascii="Calibri" w:hAnsi="Calibri" w:cs="Calibri"/>
              <w:sz w:val="18"/>
              <w:szCs w:val="18"/>
            </w:rPr>
            <w:t xml:space="preserve"> di </w:t>
          </w:r>
          <w:r w:rsidR="003F2A66">
            <w:rPr>
              <w:rStyle w:val="Numeropagina"/>
              <w:rFonts w:cs="Calibri"/>
              <w:sz w:val="18"/>
              <w:szCs w:val="18"/>
            </w:rPr>
            <w:fldChar w:fldCharType="begin"/>
          </w:r>
          <w:r>
            <w:rPr>
              <w:rStyle w:val="Numeropagina"/>
              <w:rFonts w:cs="Calibri"/>
              <w:sz w:val="18"/>
              <w:szCs w:val="18"/>
            </w:rPr>
            <w:instrText xml:space="preserve"> NUMPAGES \* ARABIC </w:instrText>
          </w:r>
          <w:r w:rsidR="003F2A66">
            <w:rPr>
              <w:rStyle w:val="Numeropagina"/>
              <w:rFonts w:cs="Calibri"/>
              <w:sz w:val="18"/>
              <w:szCs w:val="18"/>
            </w:rPr>
            <w:fldChar w:fldCharType="separate"/>
          </w:r>
          <w:r w:rsidR="006565B7">
            <w:rPr>
              <w:rStyle w:val="Numeropagina"/>
              <w:rFonts w:cs="Calibri"/>
              <w:noProof/>
              <w:sz w:val="18"/>
              <w:szCs w:val="18"/>
            </w:rPr>
            <w:t>5</w:t>
          </w:r>
          <w:r w:rsidR="003F2A66">
            <w:rPr>
              <w:rStyle w:val="Numeropagina"/>
              <w:rFonts w:cs="Calibri"/>
              <w:sz w:val="18"/>
              <w:szCs w:val="18"/>
            </w:rPr>
            <w:fldChar w:fldCharType="end"/>
          </w:r>
        </w:p>
      </w:tc>
      <w:tc>
        <w:tcPr>
          <w:tcW w:w="3373" w:type="dxa"/>
          <w:tcBorders>
            <w:top w:val="single" w:sz="4" w:space="0" w:color="000000"/>
          </w:tcBorders>
          <w:shd w:val="clear" w:color="auto" w:fill="auto"/>
          <w:vAlign w:val="bottom"/>
        </w:tcPr>
        <w:p w:rsidR="00B836AB" w:rsidRPr="00914A90" w:rsidRDefault="00B836AB">
          <w:pPr>
            <w:pStyle w:val="Pidipagina"/>
            <w:jc w:val="center"/>
            <w:rPr>
              <w:sz w:val="16"/>
              <w:szCs w:val="16"/>
            </w:rPr>
          </w:pPr>
        </w:p>
      </w:tc>
    </w:tr>
    <w:tr w:rsidR="00B836AB">
      <w:tc>
        <w:tcPr>
          <w:tcW w:w="3372" w:type="dxa"/>
          <w:shd w:val="clear" w:color="auto" w:fill="auto"/>
          <w:vAlign w:val="bottom"/>
        </w:tcPr>
        <w:p w:rsidR="00B836AB" w:rsidRDefault="00B836AB">
          <w:pPr>
            <w:pStyle w:val="Pidipagina"/>
            <w:jc w:val="center"/>
          </w:pPr>
        </w:p>
      </w:tc>
      <w:tc>
        <w:tcPr>
          <w:tcW w:w="3372" w:type="dxa"/>
          <w:shd w:val="clear" w:color="auto" w:fill="auto"/>
          <w:vAlign w:val="bottom"/>
        </w:tcPr>
        <w:p w:rsidR="00B836AB" w:rsidRDefault="00B836AB">
          <w:pPr>
            <w:pStyle w:val="Pidipagina"/>
            <w:snapToGrid w:val="0"/>
            <w:jc w:val="center"/>
          </w:pPr>
        </w:p>
      </w:tc>
      <w:tc>
        <w:tcPr>
          <w:tcW w:w="3373" w:type="dxa"/>
          <w:shd w:val="clear" w:color="auto" w:fill="auto"/>
          <w:vAlign w:val="bottom"/>
        </w:tcPr>
        <w:p w:rsidR="00B836AB" w:rsidRDefault="00B836AB" w:rsidP="00914A90">
          <w:pPr>
            <w:pStyle w:val="Pidipagina"/>
            <w:snapToGrid w:val="0"/>
          </w:pPr>
        </w:p>
      </w:tc>
    </w:tr>
    <w:tr w:rsidR="00B836AB">
      <w:tc>
        <w:tcPr>
          <w:tcW w:w="3372" w:type="dxa"/>
          <w:shd w:val="clear" w:color="auto" w:fill="auto"/>
          <w:vAlign w:val="bottom"/>
        </w:tcPr>
        <w:p w:rsidR="00B836AB" w:rsidRDefault="00B836AB">
          <w:pPr>
            <w:pStyle w:val="Pidipagina"/>
            <w:jc w:val="center"/>
          </w:pPr>
        </w:p>
      </w:tc>
      <w:tc>
        <w:tcPr>
          <w:tcW w:w="3372" w:type="dxa"/>
          <w:shd w:val="clear" w:color="auto" w:fill="auto"/>
          <w:vAlign w:val="bottom"/>
        </w:tcPr>
        <w:p w:rsidR="00B836AB" w:rsidRDefault="00B836AB">
          <w:pPr>
            <w:pStyle w:val="Pidipagina"/>
            <w:snapToGrid w:val="0"/>
            <w:jc w:val="center"/>
          </w:pPr>
        </w:p>
      </w:tc>
      <w:tc>
        <w:tcPr>
          <w:tcW w:w="3373" w:type="dxa"/>
          <w:shd w:val="clear" w:color="auto" w:fill="auto"/>
          <w:vAlign w:val="bottom"/>
        </w:tcPr>
        <w:p w:rsidR="00B836AB" w:rsidRDefault="00B836AB" w:rsidP="00914A90">
          <w:pPr>
            <w:pStyle w:val="Pidipagina"/>
            <w:snapToGrid w:val="0"/>
          </w:pPr>
        </w:p>
      </w:tc>
    </w:tr>
    <w:tr w:rsidR="00B836AB">
      <w:tc>
        <w:tcPr>
          <w:tcW w:w="3372" w:type="dxa"/>
          <w:shd w:val="clear" w:color="auto" w:fill="auto"/>
          <w:vAlign w:val="bottom"/>
        </w:tcPr>
        <w:p w:rsidR="00B836AB" w:rsidRDefault="00B836AB">
          <w:pPr>
            <w:pStyle w:val="Pidipagina"/>
            <w:jc w:val="center"/>
          </w:pPr>
        </w:p>
      </w:tc>
      <w:tc>
        <w:tcPr>
          <w:tcW w:w="3372" w:type="dxa"/>
          <w:shd w:val="clear" w:color="auto" w:fill="auto"/>
          <w:vAlign w:val="bottom"/>
        </w:tcPr>
        <w:p w:rsidR="00B836AB" w:rsidRDefault="00B836AB">
          <w:pPr>
            <w:pStyle w:val="Pidipagina"/>
            <w:snapToGrid w:val="0"/>
            <w:jc w:val="center"/>
          </w:pPr>
        </w:p>
      </w:tc>
      <w:tc>
        <w:tcPr>
          <w:tcW w:w="3373" w:type="dxa"/>
          <w:shd w:val="clear" w:color="auto" w:fill="auto"/>
          <w:vAlign w:val="bottom"/>
        </w:tcPr>
        <w:p w:rsidR="00B836AB" w:rsidRDefault="00B836AB" w:rsidP="002A005C">
          <w:pPr>
            <w:pStyle w:val="Pidipagina"/>
            <w:snapToGrid w:val="0"/>
            <w:jc w:val="center"/>
          </w:pPr>
        </w:p>
      </w:tc>
    </w:tr>
    <w:tr w:rsidR="00B836AB">
      <w:tc>
        <w:tcPr>
          <w:tcW w:w="3372" w:type="dxa"/>
          <w:shd w:val="clear" w:color="auto" w:fill="auto"/>
          <w:vAlign w:val="bottom"/>
        </w:tcPr>
        <w:p w:rsidR="00B836AB" w:rsidRDefault="00B836AB">
          <w:pPr>
            <w:pStyle w:val="Pidipagina"/>
            <w:snapToGrid w:val="0"/>
            <w:jc w:val="center"/>
          </w:pPr>
        </w:p>
      </w:tc>
      <w:tc>
        <w:tcPr>
          <w:tcW w:w="3372" w:type="dxa"/>
          <w:shd w:val="clear" w:color="auto" w:fill="auto"/>
          <w:vAlign w:val="bottom"/>
        </w:tcPr>
        <w:p w:rsidR="00B836AB" w:rsidRDefault="00B836AB">
          <w:pPr>
            <w:pStyle w:val="Pidipagina"/>
            <w:snapToGrid w:val="0"/>
            <w:jc w:val="center"/>
          </w:pPr>
        </w:p>
      </w:tc>
      <w:tc>
        <w:tcPr>
          <w:tcW w:w="3373" w:type="dxa"/>
          <w:shd w:val="clear" w:color="auto" w:fill="auto"/>
          <w:vAlign w:val="bottom"/>
        </w:tcPr>
        <w:p w:rsidR="00B836AB" w:rsidRDefault="00B836AB">
          <w:pPr>
            <w:pStyle w:val="Pidipagina"/>
            <w:snapToGrid w:val="0"/>
            <w:jc w:val="center"/>
          </w:pPr>
        </w:p>
      </w:tc>
    </w:tr>
  </w:tbl>
  <w:p w:rsidR="00B836AB" w:rsidRDefault="00B836AB">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6AB" w:rsidRDefault="00B836AB">
      <w:r>
        <w:separator/>
      </w:r>
    </w:p>
  </w:footnote>
  <w:footnote w:type="continuationSeparator" w:id="0">
    <w:p w:rsidR="00B836AB" w:rsidRDefault="00B836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Layout w:type="fixed"/>
      <w:tblLook w:val="0000"/>
    </w:tblPr>
    <w:tblGrid>
      <w:gridCol w:w="2093"/>
      <w:gridCol w:w="8024"/>
    </w:tblGrid>
    <w:tr w:rsidR="00B836AB" w:rsidTr="001C3781">
      <w:trPr>
        <w:trHeight w:val="1849"/>
      </w:trPr>
      <w:tc>
        <w:tcPr>
          <w:tcW w:w="2093" w:type="dxa"/>
          <w:shd w:val="clear" w:color="auto" w:fill="auto"/>
        </w:tcPr>
        <w:p w:rsidR="00B836AB" w:rsidRDefault="00B836AB">
          <w:pPr>
            <w:pStyle w:val="Intestazione"/>
            <w:snapToGrid w:val="0"/>
            <w:jc w:val="center"/>
          </w:pPr>
          <w:r>
            <w:rPr>
              <w:noProof/>
              <w:lang w:eastAsia="it-IT"/>
            </w:rPr>
            <w:drawing>
              <wp:anchor distT="0" distB="0" distL="114935" distR="114935" simplePos="0" relativeHeight="251657728" behindDoc="0" locked="0" layoutInCell="1" allowOverlap="1">
                <wp:simplePos x="0" y="0"/>
                <wp:positionH relativeFrom="column">
                  <wp:posOffset>-636905</wp:posOffset>
                </wp:positionH>
                <wp:positionV relativeFrom="paragraph">
                  <wp:posOffset>-360045</wp:posOffset>
                </wp:positionV>
                <wp:extent cx="2602865" cy="1924685"/>
                <wp:effectExtent l="19050" t="0" r="6985"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70" t="-101" r="-70" b="-101"/>
                        <a:stretch>
                          <a:fillRect/>
                        </a:stretch>
                      </pic:blipFill>
                      <pic:spPr bwMode="auto">
                        <a:xfrm>
                          <a:off x="0" y="0"/>
                          <a:ext cx="2602865" cy="1924685"/>
                        </a:xfrm>
                        <a:prstGeom prst="rect">
                          <a:avLst/>
                        </a:prstGeom>
                        <a:solidFill>
                          <a:srgbClr val="FFFFFF">
                            <a:alpha val="0"/>
                          </a:srgbClr>
                        </a:solidFill>
                        <a:ln w="9525">
                          <a:noFill/>
                          <a:miter lim="800000"/>
                          <a:headEnd/>
                          <a:tailEnd/>
                        </a:ln>
                      </pic:spPr>
                    </pic:pic>
                  </a:graphicData>
                </a:graphic>
              </wp:anchor>
            </w:drawing>
          </w:r>
        </w:p>
      </w:tc>
      <w:tc>
        <w:tcPr>
          <w:tcW w:w="8024" w:type="dxa"/>
          <w:shd w:val="clear" w:color="auto" w:fill="auto"/>
        </w:tcPr>
        <w:p w:rsidR="00B836AB" w:rsidRDefault="00B836AB">
          <w:pPr>
            <w:pStyle w:val="Intestazione"/>
            <w:tabs>
              <w:tab w:val="clear" w:pos="9638"/>
              <w:tab w:val="right" w:pos="8222"/>
            </w:tabs>
            <w:snapToGrid w:val="0"/>
            <w:ind w:right="-88"/>
            <w:jc w:val="center"/>
          </w:pPr>
          <w:r>
            <w:rPr>
              <w:rFonts w:ascii="Calibri" w:hAnsi="Calibri" w:cs="Calibri"/>
              <w:color w:val="000000"/>
            </w:rPr>
            <w:t>Regione del Veneto</w:t>
          </w:r>
        </w:p>
        <w:p w:rsidR="00B836AB" w:rsidRDefault="00B836AB">
          <w:pPr>
            <w:pStyle w:val="Intestazione"/>
            <w:tabs>
              <w:tab w:val="clear" w:pos="9638"/>
              <w:tab w:val="right" w:pos="8222"/>
            </w:tabs>
            <w:snapToGrid w:val="0"/>
            <w:ind w:right="-88"/>
            <w:jc w:val="center"/>
          </w:pPr>
          <w:r>
            <w:rPr>
              <w:rFonts w:ascii="Calibri" w:hAnsi="Calibri" w:cs="Calibri"/>
              <w:b/>
              <w:color w:val="3399FF"/>
              <w:sz w:val="48"/>
              <w:szCs w:val="48"/>
            </w:rPr>
            <w:t>Azienda ULSS n. 1 Dolomiti</w:t>
          </w:r>
        </w:p>
        <w:p w:rsidR="00B836AB" w:rsidRDefault="00B836AB">
          <w:pPr>
            <w:pStyle w:val="Intestazione"/>
            <w:tabs>
              <w:tab w:val="clear" w:pos="9638"/>
              <w:tab w:val="right" w:pos="8222"/>
            </w:tabs>
            <w:ind w:right="-88"/>
            <w:jc w:val="center"/>
            <w:rPr>
              <w:rFonts w:ascii="Calibri" w:hAnsi="Calibri" w:cs="Calibri"/>
              <w:color w:val="000000"/>
            </w:rPr>
          </w:pPr>
          <w:r>
            <w:rPr>
              <w:rFonts w:ascii="Calibri" w:hAnsi="Calibri" w:cs="Calibri"/>
            </w:rPr>
            <w:t xml:space="preserve">PEC: </w:t>
          </w:r>
          <w:hyperlink r:id="rId2" w:history="1">
            <w:r>
              <w:rPr>
                <w:rStyle w:val="Collegamentoipertestuale"/>
                <w:rFonts w:ascii="Calibri" w:hAnsi="Calibri" w:cs="Calibri"/>
              </w:rPr>
              <w:t>protocollo.aulss1@pecveneto.it</w:t>
            </w:r>
          </w:hyperlink>
        </w:p>
        <w:p w:rsidR="00B836AB" w:rsidRDefault="00B836AB">
          <w:pPr>
            <w:pStyle w:val="Intestazione"/>
            <w:tabs>
              <w:tab w:val="clear" w:pos="9638"/>
              <w:tab w:val="right" w:pos="8222"/>
            </w:tabs>
            <w:ind w:right="-88"/>
            <w:jc w:val="center"/>
          </w:pPr>
          <w:r>
            <w:rPr>
              <w:rFonts w:ascii="Calibri" w:hAnsi="Calibri" w:cs="Calibri"/>
              <w:color w:val="000000"/>
            </w:rPr>
            <w:t>Sede legale: via Feltre, n. 57 – 32100 – BELLUNO</w:t>
          </w:r>
        </w:p>
        <w:p w:rsidR="00B836AB" w:rsidRDefault="00B836AB">
          <w:pPr>
            <w:pStyle w:val="Intestazione"/>
            <w:tabs>
              <w:tab w:val="clear" w:pos="9638"/>
              <w:tab w:val="right" w:pos="8222"/>
            </w:tabs>
            <w:ind w:right="-88"/>
            <w:jc w:val="center"/>
          </w:pPr>
          <w:r>
            <w:rPr>
              <w:rFonts w:ascii="Calibri" w:hAnsi="Calibri" w:cs="Calibri"/>
              <w:color w:val="000000"/>
            </w:rPr>
            <w:t xml:space="preserve">Centralino Belluno: 0437 516111 Centralino Feltre: 0439 8831 </w:t>
          </w:r>
        </w:p>
        <w:p w:rsidR="00B836AB" w:rsidRDefault="00B836AB">
          <w:pPr>
            <w:pStyle w:val="Intestazione"/>
            <w:tabs>
              <w:tab w:val="clear" w:pos="9638"/>
              <w:tab w:val="right" w:pos="8222"/>
            </w:tabs>
            <w:ind w:right="-88"/>
            <w:jc w:val="center"/>
          </w:pPr>
          <w:r>
            <w:rPr>
              <w:rFonts w:ascii="Calibri" w:hAnsi="Calibri" w:cs="Calibri"/>
              <w:color w:val="000000"/>
            </w:rPr>
            <w:t>Codice Fiscale e Partita IVA: 00300650256</w:t>
          </w:r>
        </w:p>
        <w:p w:rsidR="00B836AB" w:rsidRDefault="00B836AB">
          <w:pPr>
            <w:pStyle w:val="Intestazione"/>
            <w:tabs>
              <w:tab w:val="clear" w:pos="9638"/>
              <w:tab w:val="right" w:pos="8222"/>
            </w:tabs>
            <w:ind w:right="-88"/>
            <w:jc w:val="center"/>
          </w:pPr>
        </w:p>
      </w:tc>
    </w:tr>
  </w:tbl>
  <w:p w:rsidR="00B836AB" w:rsidRDefault="00B836AB">
    <w:pPr>
      <w:pStyle w:val="Intestazione"/>
      <w:tabs>
        <w:tab w:val="clear" w:pos="9638"/>
        <w:tab w:val="left" w:pos="4956"/>
        <w:tab w:val="left" w:pos="5664"/>
        <w:tab w:val="left" w:pos="6372"/>
      </w:tabs>
      <w:snapToGrid w:val="0"/>
      <w:ind w:left="1985" w:right="-8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numFmt w:val="decimal"/>
      <w:pStyle w:val="Titolo1"/>
      <w:lvlText w:val="%1"/>
      <w:lvlJc w:val="left"/>
      <w:pPr>
        <w:tabs>
          <w:tab w:val="num" w:pos="0"/>
        </w:tabs>
        <w:ind w:left="0" w:firstLine="0"/>
      </w:pPr>
      <w:rPr>
        <w:rFonts w:ascii="Tms Rmn" w:hAnsi="Tms Rmn" w:cs="Tms Rmn"/>
      </w:rPr>
    </w:lvl>
    <w:lvl w:ilvl="1">
      <w:numFmt w:val="decimal"/>
      <w:pStyle w:val="Titolo2"/>
      <w:lvlText w:val="%2"/>
      <w:lvlJc w:val="left"/>
      <w:pPr>
        <w:tabs>
          <w:tab w:val="num" w:pos="0"/>
        </w:tabs>
        <w:ind w:left="0" w:firstLine="0"/>
      </w:pPr>
      <w:rPr>
        <w:rFonts w:ascii="Tms Rmn" w:hAnsi="Tms Rmn" w:cs="Tms Rmn"/>
      </w:rPr>
    </w:lvl>
    <w:lvl w:ilvl="2">
      <w:numFmt w:val="decimal"/>
      <w:pStyle w:val="Titolo3"/>
      <w:lvlText w:val="%3"/>
      <w:lvlJc w:val="left"/>
      <w:pPr>
        <w:tabs>
          <w:tab w:val="num" w:pos="0"/>
        </w:tabs>
        <w:ind w:left="0" w:firstLine="0"/>
      </w:pPr>
      <w:rPr>
        <w:rFonts w:ascii="Tms Rmn" w:hAnsi="Tms Rmn" w:cs="Tms Rmn"/>
      </w:rPr>
    </w:lvl>
    <w:lvl w:ilvl="3">
      <w:numFmt w:val="decimal"/>
      <w:pStyle w:val="Titolo4"/>
      <w:lvlText w:val="%4"/>
      <w:lvlJc w:val="left"/>
      <w:pPr>
        <w:tabs>
          <w:tab w:val="num" w:pos="0"/>
        </w:tabs>
        <w:ind w:left="0" w:firstLine="0"/>
      </w:pPr>
      <w:rPr>
        <w:rFonts w:ascii="Tms Rmn" w:hAnsi="Tms Rmn" w:cs="Tms Rmn"/>
      </w:rPr>
    </w:lvl>
    <w:lvl w:ilvl="4">
      <w:numFmt w:val="decimal"/>
      <w:pStyle w:val="Titolo5"/>
      <w:lvlText w:val="%5"/>
      <w:lvlJc w:val="left"/>
      <w:pPr>
        <w:tabs>
          <w:tab w:val="num" w:pos="0"/>
        </w:tabs>
        <w:ind w:left="0" w:firstLine="0"/>
      </w:pPr>
      <w:rPr>
        <w:rFonts w:ascii="Tms Rmn" w:hAnsi="Tms Rmn" w:cs="Tms Rmn"/>
      </w:rPr>
    </w:lvl>
    <w:lvl w:ilvl="5">
      <w:numFmt w:val="decimal"/>
      <w:pStyle w:val="Titolo6"/>
      <w:lvlText w:val="%6"/>
      <w:lvlJc w:val="left"/>
      <w:pPr>
        <w:tabs>
          <w:tab w:val="num" w:pos="0"/>
        </w:tabs>
        <w:ind w:left="0" w:firstLine="0"/>
      </w:pPr>
      <w:rPr>
        <w:rFonts w:ascii="Tms Rmn" w:hAnsi="Tms Rmn" w:cs="Tms Rmn"/>
      </w:rPr>
    </w:lvl>
    <w:lvl w:ilvl="6">
      <w:numFmt w:val="decimal"/>
      <w:pStyle w:val="Titolo7"/>
      <w:lvlText w:val="%7"/>
      <w:lvlJc w:val="left"/>
      <w:pPr>
        <w:tabs>
          <w:tab w:val="num" w:pos="0"/>
        </w:tabs>
        <w:ind w:left="0" w:firstLine="0"/>
      </w:pPr>
      <w:rPr>
        <w:rFonts w:ascii="Tms Rmn" w:hAnsi="Tms Rmn" w:cs="Tms Rmn"/>
      </w:rPr>
    </w:lvl>
    <w:lvl w:ilvl="7">
      <w:numFmt w:val="decimal"/>
      <w:pStyle w:val="Titolo8"/>
      <w:lvlText w:val="%8"/>
      <w:lvlJc w:val="left"/>
      <w:pPr>
        <w:tabs>
          <w:tab w:val="num" w:pos="0"/>
        </w:tabs>
        <w:ind w:left="0" w:firstLine="0"/>
      </w:pPr>
      <w:rPr>
        <w:rFonts w:ascii="Tms Rmn" w:hAnsi="Tms Rmn" w:cs="Tms Rmn"/>
      </w:rPr>
    </w:lvl>
    <w:lvl w:ilvl="8">
      <w:numFmt w:val="decimal"/>
      <w:pStyle w:val="Titolo9"/>
      <w:lvlText w:val="%9"/>
      <w:lvlJc w:val="left"/>
      <w:pPr>
        <w:tabs>
          <w:tab w:val="num" w:pos="0"/>
        </w:tabs>
        <w:ind w:left="0" w:firstLine="0"/>
      </w:pPr>
      <w:rPr>
        <w:rFonts w:ascii="Tms Rmn" w:hAnsi="Tms Rmn" w:cs="Tms Rmn"/>
      </w:r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rPr>
        <w:rFonts w:ascii="Calibri" w:hAnsi="Calibri" w:cs="Calibri"/>
        <w:bCs/>
        <w:sz w:val="24"/>
      </w:rPr>
    </w:lvl>
  </w:abstractNum>
  <w:abstractNum w:abstractNumId="2">
    <w:nsid w:val="00000008"/>
    <w:multiLevelType w:val="multilevel"/>
    <w:tmpl w:val="00000008"/>
    <w:name w:val="WW8Num8"/>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nsid w:val="00000009"/>
    <w:multiLevelType w:val="multilevel"/>
    <w:tmpl w:val="00000009"/>
    <w:name w:val="WW8Num9"/>
    <w:lvl w:ilvl="0">
      <w:start w:val="3"/>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4">
    <w:nsid w:val="00C5247E"/>
    <w:multiLevelType w:val="hybridMultilevel"/>
    <w:tmpl w:val="66EE408A"/>
    <w:lvl w:ilvl="0" w:tplc="5CFC8980">
      <w:start w:val="1"/>
      <w:numFmt w:val="lowerLetter"/>
      <w:lvlText w:val="%1."/>
      <w:lvlJc w:val="left"/>
      <w:pPr>
        <w:ind w:left="720" w:hanging="360"/>
      </w:pPr>
      <w:rPr>
        <w:rFonts w:ascii="Times New Roman" w:hAnsi="Times New Roman" w:cs="Times New Roman"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BA713C9"/>
    <w:multiLevelType w:val="hybridMultilevel"/>
    <w:tmpl w:val="02442CC2"/>
    <w:lvl w:ilvl="0" w:tplc="9C4A4EAA">
      <w:start w:val="31"/>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DC4254D"/>
    <w:multiLevelType w:val="hybridMultilevel"/>
    <w:tmpl w:val="1F823590"/>
    <w:lvl w:ilvl="0" w:tplc="768E8AFA">
      <w:start w:val="1"/>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CE876ED"/>
    <w:multiLevelType w:val="hybridMultilevel"/>
    <w:tmpl w:val="4F20167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9B3423D"/>
    <w:multiLevelType w:val="hybridMultilevel"/>
    <w:tmpl w:val="63C0480A"/>
    <w:lvl w:ilvl="0" w:tplc="338CF5AC">
      <w:start w:val="1"/>
      <w:numFmt w:val="decimal"/>
      <w:lvlText w:val="%1)"/>
      <w:lvlJc w:val="left"/>
      <w:pPr>
        <w:ind w:left="502" w:hanging="360"/>
      </w:pPr>
      <w:rPr>
        <w:b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9">
    <w:nsid w:val="58C846DB"/>
    <w:multiLevelType w:val="hybridMultilevel"/>
    <w:tmpl w:val="0E8E9E56"/>
    <w:lvl w:ilvl="0" w:tplc="453A20F0">
      <w:start w:val="31"/>
      <w:numFmt w:val="bullet"/>
      <w:lvlText w:val="-"/>
      <w:lvlJc w:val="left"/>
      <w:pPr>
        <w:tabs>
          <w:tab w:val="num" w:pos="405"/>
        </w:tabs>
        <w:ind w:left="405" w:hanging="360"/>
      </w:pPr>
      <w:rPr>
        <w:rFonts w:ascii="Times New Roman" w:eastAsia="Times New Roman" w:hAnsi="Times New Roman" w:cs="Times New Roman" w:hint="default"/>
      </w:rPr>
    </w:lvl>
    <w:lvl w:ilvl="1" w:tplc="0410000B">
      <w:start w:val="1"/>
      <w:numFmt w:val="bullet"/>
      <w:lvlText w:val=""/>
      <w:lvlJc w:val="left"/>
      <w:pPr>
        <w:tabs>
          <w:tab w:val="num" w:pos="1495"/>
        </w:tabs>
        <w:ind w:left="1495" w:hanging="360"/>
      </w:pPr>
      <w:rPr>
        <w:rFonts w:ascii="Wingdings" w:hAnsi="Wingdings" w:hint="default"/>
      </w:rPr>
    </w:lvl>
    <w:lvl w:ilvl="2" w:tplc="04100005" w:tentative="1">
      <w:start w:val="1"/>
      <w:numFmt w:val="bullet"/>
      <w:lvlText w:val=""/>
      <w:lvlJc w:val="left"/>
      <w:pPr>
        <w:tabs>
          <w:tab w:val="num" w:pos="1845"/>
        </w:tabs>
        <w:ind w:left="1845" w:hanging="360"/>
      </w:pPr>
      <w:rPr>
        <w:rFonts w:ascii="Wingdings" w:hAnsi="Wingdings" w:hint="default"/>
      </w:rPr>
    </w:lvl>
    <w:lvl w:ilvl="3" w:tplc="04100001" w:tentative="1">
      <w:start w:val="1"/>
      <w:numFmt w:val="bullet"/>
      <w:lvlText w:val=""/>
      <w:lvlJc w:val="left"/>
      <w:pPr>
        <w:tabs>
          <w:tab w:val="num" w:pos="2565"/>
        </w:tabs>
        <w:ind w:left="2565" w:hanging="360"/>
      </w:pPr>
      <w:rPr>
        <w:rFonts w:ascii="Symbol" w:hAnsi="Symbol" w:hint="default"/>
      </w:rPr>
    </w:lvl>
    <w:lvl w:ilvl="4" w:tplc="04100003" w:tentative="1">
      <w:start w:val="1"/>
      <w:numFmt w:val="bullet"/>
      <w:lvlText w:val="o"/>
      <w:lvlJc w:val="left"/>
      <w:pPr>
        <w:tabs>
          <w:tab w:val="num" w:pos="3285"/>
        </w:tabs>
        <w:ind w:left="3285" w:hanging="360"/>
      </w:pPr>
      <w:rPr>
        <w:rFonts w:ascii="Courier New" w:hAnsi="Courier New" w:cs="Courier New" w:hint="default"/>
      </w:rPr>
    </w:lvl>
    <w:lvl w:ilvl="5" w:tplc="04100005" w:tentative="1">
      <w:start w:val="1"/>
      <w:numFmt w:val="bullet"/>
      <w:lvlText w:val=""/>
      <w:lvlJc w:val="left"/>
      <w:pPr>
        <w:tabs>
          <w:tab w:val="num" w:pos="4005"/>
        </w:tabs>
        <w:ind w:left="4005" w:hanging="360"/>
      </w:pPr>
      <w:rPr>
        <w:rFonts w:ascii="Wingdings" w:hAnsi="Wingdings" w:hint="default"/>
      </w:rPr>
    </w:lvl>
    <w:lvl w:ilvl="6" w:tplc="04100001" w:tentative="1">
      <w:start w:val="1"/>
      <w:numFmt w:val="bullet"/>
      <w:lvlText w:val=""/>
      <w:lvlJc w:val="left"/>
      <w:pPr>
        <w:tabs>
          <w:tab w:val="num" w:pos="4725"/>
        </w:tabs>
        <w:ind w:left="4725" w:hanging="360"/>
      </w:pPr>
      <w:rPr>
        <w:rFonts w:ascii="Symbol" w:hAnsi="Symbol" w:hint="default"/>
      </w:rPr>
    </w:lvl>
    <w:lvl w:ilvl="7" w:tplc="04100003" w:tentative="1">
      <w:start w:val="1"/>
      <w:numFmt w:val="bullet"/>
      <w:lvlText w:val="o"/>
      <w:lvlJc w:val="left"/>
      <w:pPr>
        <w:tabs>
          <w:tab w:val="num" w:pos="5445"/>
        </w:tabs>
        <w:ind w:left="5445" w:hanging="360"/>
      </w:pPr>
      <w:rPr>
        <w:rFonts w:ascii="Courier New" w:hAnsi="Courier New" w:cs="Courier New" w:hint="default"/>
      </w:rPr>
    </w:lvl>
    <w:lvl w:ilvl="8" w:tplc="04100005" w:tentative="1">
      <w:start w:val="1"/>
      <w:numFmt w:val="bullet"/>
      <w:lvlText w:val=""/>
      <w:lvlJc w:val="left"/>
      <w:pPr>
        <w:tabs>
          <w:tab w:val="num" w:pos="6165"/>
        </w:tabs>
        <w:ind w:left="6165" w:hanging="360"/>
      </w:pPr>
      <w:rPr>
        <w:rFonts w:ascii="Wingdings" w:hAnsi="Wingdings" w:hint="default"/>
      </w:rPr>
    </w:lvl>
  </w:abstractNum>
  <w:abstractNum w:abstractNumId="10">
    <w:nsid w:val="5FE77561"/>
    <w:multiLevelType w:val="hybridMultilevel"/>
    <w:tmpl w:val="A0B486E6"/>
    <w:lvl w:ilvl="0" w:tplc="453A20F0">
      <w:start w:val="3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612928EC"/>
    <w:multiLevelType w:val="hybridMultilevel"/>
    <w:tmpl w:val="844253D4"/>
    <w:lvl w:ilvl="0" w:tplc="453A20F0">
      <w:start w:val="31"/>
      <w:numFmt w:val="bullet"/>
      <w:lvlText w:val="-"/>
      <w:lvlJc w:val="left"/>
      <w:pPr>
        <w:tabs>
          <w:tab w:val="num" w:pos="405"/>
        </w:tabs>
        <w:ind w:left="405" w:hanging="360"/>
      </w:pPr>
      <w:rPr>
        <w:rFonts w:ascii="Times New Roman" w:eastAsia="Times New Roman" w:hAnsi="Times New Roman" w:cs="Times New Roman" w:hint="default"/>
      </w:rPr>
    </w:lvl>
    <w:lvl w:ilvl="1" w:tplc="04100001">
      <w:start w:val="1"/>
      <w:numFmt w:val="bullet"/>
      <w:lvlText w:val=""/>
      <w:lvlJc w:val="left"/>
      <w:pPr>
        <w:tabs>
          <w:tab w:val="num" w:pos="1125"/>
        </w:tabs>
        <w:ind w:left="1125" w:hanging="360"/>
      </w:pPr>
      <w:rPr>
        <w:rFonts w:ascii="Symbol" w:hAnsi="Symbol" w:hint="default"/>
      </w:rPr>
    </w:lvl>
    <w:lvl w:ilvl="2" w:tplc="04100005" w:tentative="1">
      <w:start w:val="1"/>
      <w:numFmt w:val="bullet"/>
      <w:lvlText w:val=""/>
      <w:lvlJc w:val="left"/>
      <w:pPr>
        <w:tabs>
          <w:tab w:val="num" w:pos="1845"/>
        </w:tabs>
        <w:ind w:left="1845" w:hanging="360"/>
      </w:pPr>
      <w:rPr>
        <w:rFonts w:ascii="Wingdings" w:hAnsi="Wingdings" w:hint="default"/>
      </w:rPr>
    </w:lvl>
    <w:lvl w:ilvl="3" w:tplc="04100001" w:tentative="1">
      <w:start w:val="1"/>
      <w:numFmt w:val="bullet"/>
      <w:lvlText w:val=""/>
      <w:lvlJc w:val="left"/>
      <w:pPr>
        <w:tabs>
          <w:tab w:val="num" w:pos="2565"/>
        </w:tabs>
        <w:ind w:left="2565" w:hanging="360"/>
      </w:pPr>
      <w:rPr>
        <w:rFonts w:ascii="Symbol" w:hAnsi="Symbol" w:hint="default"/>
      </w:rPr>
    </w:lvl>
    <w:lvl w:ilvl="4" w:tplc="04100003" w:tentative="1">
      <w:start w:val="1"/>
      <w:numFmt w:val="bullet"/>
      <w:lvlText w:val="o"/>
      <w:lvlJc w:val="left"/>
      <w:pPr>
        <w:tabs>
          <w:tab w:val="num" w:pos="3285"/>
        </w:tabs>
        <w:ind w:left="3285" w:hanging="360"/>
      </w:pPr>
      <w:rPr>
        <w:rFonts w:ascii="Courier New" w:hAnsi="Courier New" w:cs="Courier New" w:hint="default"/>
      </w:rPr>
    </w:lvl>
    <w:lvl w:ilvl="5" w:tplc="04100005" w:tentative="1">
      <w:start w:val="1"/>
      <w:numFmt w:val="bullet"/>
      <w:lvlText w:val=""/>
      <w:lvlJc w:val="left"/>
      <w:pPr>
        <w:tabs>
          <w:tab w:val="num" w:pos="4005"/>
        </w:tabs>
        <w:ind w:left="4005" w:hanging="360"/>
      </w:pPr>
      <w:rPr>
        <w:rFonts w:ascii="Wingdings" w:hAnsi="Wingdings" w:hint="default"/>
      </w:rPr>
    </w:lvl>
    <w:lvl w:ilvl="6" w:tplc="04100001" w:tentative="1">
      <w:start w:val="1"/>
      <w:numFmt w:val="bullet"/>
      <w:lvlText w:val=""/>
      <w:lvlJc w:val="left"/>
      <w:pPr>
        <w:tabs>
          <w:tab w:val="num" w:pos="4725"/>
        </w:tabs>
        <w:ind w:left="4725" w:hanging="360"/>
      </w:pPr>
      <w:rPr>
        <w:rFonts w:ascii="Symbol" w:hAnsi="Symbol" w:hint="default"/>
      </w:rPr>
    </w:lvl>
    <w:lvl w:ilvl="7" w:tplc="04100003" w:tentative="1">
      <w:start w:val="1"/>
      <w:numFmt w:val="bullet"/>
      <w:lvlText w:val="o"/>
      <w:lvlJc w:val="left"/>
      <w:pPr>
        <w:tabs>
          <w:tab w:val="num" w:pos="5445"/>
        </w:tabs>
        <w:ind w:left="5445" w:hanging="360"/>
      </w:pPr>
      <w:rPr>
        <w:rFonts w:ascii="Courier New" w:hAnsi="Courier New" w:cs="Courier New" w:hint="default"/>
      </w:rPr>
    </w:lvl>
    <w:lvl w:ilvl="8" w:tplc="04100005" w:tentative="1">
      <w:start w:val="1"/>
      <w:numFmt w:val="bullet"/>
      <w:lvlText w:val=""/>
      <w:lvlJc w:val="left"/>
      <w:pPr>
        <w:tabs>
          <w:tab w:val="num" w:pos="6165"/>
        </w:tabs>
        <w:ind w:left="6165" w:hanging="360"/>
      </w:pPr>
      <w:rPr>
        <w:rFonts w:ascii="Wingdings" w:hAnsi="Wingdings" w:hint="default"/>
      </w:rPr>
    </w:lvl>
  </w:abstractNum>
  <w:abstractNum w:abstractNumId="12">
    <w:nsid w:val="61DB4D3E"/>
    <w:multiLevelType w:val="hybridMultilevel"/>
    <w:tmpl w:val="0B367904"/>
    <w:lvl w:ilvl="0" w:tplc="9C4A4EAA">
      <w:start w:val="31"/>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64E4531E"/>
    <w:multiLevelType w:val="hybridMultilevel"/>
    <w:tmpl w:val="C4F0DBA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683A4B21"/>
    <w:multiLevelType w:val="hybridMultilevel"/>
    <w:tmpl w:val="E7207C12"/>
    <w:lvl w:ilvl="0" w:tplc="453A20F0">
      <w:start w:val="31"/>
      <w:numFmt w:val="bullet"/>
      <w:lvlText w:val="-"/>
      <w:lvlJc w:val="left"/>
      <w:pPr>
        <w:tabs>
          <w:tab w:val="num" w:pos="405"/>
        </w:tabs>
        <w:ind w:left="405" w:hanging="360"/>
      </w:pPr>
      <w:rPr>
        <w:rFonts w:ascii="Times New Roman" w:eastAsia="Times New Roman" w:hAnsi="Times New Roman" w:cs="Times New Roman" w:hint="default"/>
      </w:rPr>
    </w:lvl>
    <w:lvl w:ilvl="1" w:tplc="0410000B">
      <w:start w:val="1"/>
      <w:numFmt w:val="bullet"/>
      <w:lvlText w:val=""/>
      <w:lvlJc w:val="left"/>
      <w:pPr>
        <w:tabs>
          <w:tab w:val="num" w:pos="1125"/>
        </w:tabs>
        <w:ind w:left="1125" w:hanging="360"/>
      </w:pPr>
      <w:rPr>
        <w:rFonts w:ascii="Wingdings" w:hAnsi="Wingdings" w:hint="default"/>
      </w:rPr>
    </w:lvl>
    <w:lvl w:ilvl="2" w:tplc="04100005" w:tentative="1">
      <w:start w:val="1"/>
      <w:numFmt w:val="bullet"/>
      <w:lvlText w:val=""/>
      <w:lvlJc w:val="left"/>
      <w:pPr>
        <w:tabs>
          <w:tab w:val="num" w:pos="1845"/>
        </w:tabs>
        <w:ind w:left="1845" w:hanging="360"/>
      </w:pPr>
      <w:rPr>
        <w:rFonts w:ascii="Wingdings" w:hAnsi="Wingdings" w:hint="default"/>
      </w:rPr>
    </w:lvl>
    <w:lvl w:ilvl="3" w:tplc="04100001" w:tentative="1">
      <w:start w:val="1"/>
      <w:numFmt w:val="bullet"/>
      <w:lvlText w:val=""/>
      <w:lvlJc w:val="left"/>
      <w:pPr>
        <w:tabs>
          <w:tab w:val="num" w:pos="2565"/>
        </w:tabs>
        <w:ind w:left="2565" w:hanging="360"/>
      </w:pPr>
      <w:rPr>
        <w:rFonts w:ascii="Symbol" w:hAnsi="Symbol" w:hint="default"/>
      </w:rPr>
    </w:lvl>
    <w:lvl w:ilvl="4" w:tplc="04100003" w:tentative="1">
      <w:start w:val="1"/>
      <w:numFmt w:val="bullet"/>
      <w:lvlText w:val="o"/>
      <w:lvlJc w:val="left"/>
      <w:pPr>
        <w:tabs>
          <w:tab w:val="num" w:pos="3285"/>
        </w:tabs>
        <w:ind w:left="3285" w:hanging="360"/>
      </w:pPr>
      <w:rPr>
        <w:rFonts w:ascii="Courier New" w:hAnsi="Courier New" w:cs="Courier New" w:hint="default"/>
      </w:rPr>
    </w:lvl>
    <w:lvl w:ilvl="5" w:tplc="04100005" w:tentative="1">
      <w:start w:val="1"/>
      <w:numFmt w:val="bullet"/>
      <w:lvlText w:val=""/>
      <w:lvlJc w:val="left"/>
      <w:pPr>
        <w:tabs>
          <w:tab w:val="num" w:pos="4005"/>
        </w:tabs>
        <w:ind w:left="4005" w:hanging="360"/>
      </w:pPr>
      <w:rPr>
        <w:rFonts w:ascii="Wingdings" w:hAnsi="Wingdings" w:hint="default"/>
      </w:rPr>
    </w:lvl>
    <w:lvl w:ilvl="6" w:tplc="04100001" w:tentative="1">
      <w:start w:val="1"/>
      <w:numFmt w:val="bullet"/>
      <w:lvlText w:val=""/>
      <w:lvlJc w:val="left"/>
      <w:pPr>
        <w:tabs>
          <w:tab w:val="num" w:pos="4725"/>
        </w:tabs>
        <w:ind w:left="4725" w:hanging="360"/>
      </w:pPr>
      <w:rPr>
        <w:rFonts w:ascii="Symbol" w:hAnsi="Symbol" w:hint="default"/>
      </w:rPr>
    </w:lvl>
    <w:lvl w:ilvl="7" w:tplc="04100003" w:tentative="1">
      <w:start w:val="1"/>
      <w:numFmt w:val="bullet"/>
      <w:lvlText w:val="o"/>
      <w:lvlJc w:val="left"/>
      <w:pPr>
        <w:tabs>
          <w:tab w:val="num" w:pos="5445"/>
        </w:tabs>
        <w:ind w:left="5445" w:hanging="360"/>
      </w:pPr>
      <w:rPr>
        <w:rFonts w:ascii="Courier New" w:hAnsi="Courier New" w:cs="Courier New" w:hint="default"/>
      </w:rPr>
    </w:lvl>
    <w:lvl w:ilvl="8" w:tplc="04100005" w:tentative="1">
      <w:start w:val="1"/>
      <w:numFmt w:val="bullet"/>
      <w:lvlText w:val=""/>
      <w:lvlJc w:val="left"/>
      <w:pPr>
        <w:tabs>
          <w:tab w:val="num" w:pos="6165"/>
        </w:tabs>
        <w:ind w:left="6165" w:hanging="360"/>
      </w:pPr>
      <w:rPr>
        <w:rFonts w:ascii="Wingdings" w:hAnsi="Wingdings" w:hint="default"/>
      </w:rPr>
    </w:lvl>
  </w:abstractNum>
  <w:abstractNum w:abstractNumId="15">
    <w:nsid w:val="6F1B2810"/>
    <w:multiLevelType w:val="hybridMultilevel"/>
    <w:tmpl w:val="CABAE7C0"/>
    <w:lvl w:ilvl="0" w:tplc="B5949B8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77BC4791"/>
    <w:multiLevelType w:val="hybridMultilevel"/>
    <w:tmpl w:val="D1BCD2D8"/>
    <w:lvl w:ilvl="0" w:tplc="6220FBF0">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7C145C90"/>
    <w:multiLevelType w:val="hybridMultilevel"/>
    <w:tmpl w:val="2EF6ED1C"/>
    <w:lvl w:ilvl="0" w:tplc="0410000F">
      <w:start w:val="1"/>
      <w:numFmt w:val="decimal"/>
      <w:lvlText w:val="%1."/>
      <w:lvlJc w:val="left"/>
      <w:pPr>
        <w:ind w:left="2204" w:hanging="360"/>
      </w:pPr>
    </w:lvl>
    <w:lvl w:ilvl="1" w:tplc="04100019" w:tentative="1">
      <w:start w:val="1"/>
      <w:numFmt w:val="lowerLetter"/>
      <w:lvlText w:val="%2."/>
      <w:lvlJc w:val="left"/>
      <w:pPr>
        <w:ind w:left="2924" w:hanging="360"/>
      </w:pPr>
    </w:lvl>
    <w:lvl w:ilvl="2" w:tplc="0410001B" w:tentative="1">
      <w:start w:val="1"/>
      <w:numFmt w:val="lowerRoman"/>
      <w:lvlText w:val="%3."/>
      <w:lvlJc w:val="right"/>
      <w:pPr>
        <w:ind w:left="3644" w:hanging="180"/>
      </w:pPr>
    </w:lvl>
    <w:lvl w:ilvl="3" w:tplc="0410000F" w:tentative="1">
      <w:start w:val="1"/>
      <w:numFmt w:val="decimal"/>
      <w:lvlText w:val="%4."/>
      <w:lvlJc w:val="left"/>
      <w:pPr>
        <w:ind w:left="4364" w:hanging="360"/>
      </w:pPr>
    </w:lvl>
    <w:lvl w:ilvl="4" w:tplc="04100019" w:tentative="1">
      <w:start w:val="1"/>
      <w:numFmt w:val="lowerLetter"/>
      <w:lvlText w:val="%5."/>
      <w:lvlJc w:val="left"/>
      <w:pPr>
        <w:ind w:left="5084" w:hanging="360"/>
      </w:pPr>
    </w:lvl>
    <w:lvl w:ilvl="5" w:tplc="0410001B" w:tentative="1">
      <w:start w:val="1"/>
      <w:numFmt w:val="lowerRoman"/>
      <w:lvlText w:val="%6."/>
      <w:lvlJc w:val="right"/>
      <w:pPr>
        <w:ind w:left="5804" w:hanging="180"/>
      </w:pPr>
    </w:lvl>
    <w:lvl w:ilvl="6" w:tplc="0410000F" w:tentative="1">
      <w:start w:val="1"/>
      <w:numFmt w:val="decimal"/>
      <w:lvlText w:val="%7."/>
      <w:lvlJc w:val="left"/>
      <w:pPr>
        <w:ind w:left="6524" w:hanging="360"/>
      </w:pPr>
    </w:lvl>
    <w:lvl w:ilvl="7" w:tplc="04100019" w:tentative="1">
      <w:start w:val="1"/>
      <w:numFmt w:val="lowerLetter"/>
      <w:lvlText w:val="%8."/>
      <w:lvlJc w:val="left"/>
      <w:pPr>
        <w:ind w:left="7244" w:hanging="360"/>
      </w:pPr>
    </w:lvl>
    <w:lvl w:ilvl="8" w:tplc="0410001B" w:tentative="1">
      <w:start w:val="1"/>
      <w:numFmt w:val="lowerRoman"/>
      <w:lvlText w:val="%9."/>
      <w:lvlJc w:val="right"/>
      <w:pPr>
        <w:ind w:left="7964" w:hanging="180"/>
      </w:pPr>
    </w:lvl>
  </w:abstractNum>
  <w:abstractNum w:abstractNumId="18">
    <w:nsid w:val="7CE700EC"/>
    <w:multiLevelType w:val="hybridMultilevel"/>
    <w:tmpl w:val="B082F26C"/>
    <w:lvl w:ilvl="0" w:tplc="DCFC566A">
      <w:start w:val="1"/>
      <w:numFmt w:val="bullet"/>
      <w:lvlText w:val=""/>
      <w:lvlJc w:val="left"/>
      <w:pPr>
        <w:ind w:left="1440" w:hanging="360"/>
      </w:pPr>
      <w:rPr>
        <w:rFonts w:ascii="Symbol" w:hAnsi="Symbol" w:hint="default"/>
        <w:color w:val="auto"/>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16"/>
  </w:num>
  <w:num w:numId="4">
    <w:abstractNumId w:val="15"/>
  </w:num>
  <w:num w:numId="5">
    <w:abstractNumId w:val="11"/>
  </w:num>
  <w:num w:numId="6">
    <w:abstractNumId w:val="9"/>
  </w:num>
  <w:num w:numId="7">
    <w:abstractNumId w:val="14"/>
  </w:num>
  <w:num w:numId="8">
    <w:abstractNumId w:val="2"/>
  </w:num>
  <w:num w:numId="9">
    <w:abstractNumId w:val="3"/>
  </w:num>
  <w:num w:numId="10">
    <w:abstractNumId w:val="4"/>
  </w:num>
  <w:num w:numId="11">
    <w:abstractNumId w:val="17"/>
  </w:num>
  <w:num w:numId="12">
    <w:abstractNumId w:val="6"/>
  </w:num>
  <w:num w:numId="13">
    <w:abstractNumId w:val="7"/>
  </w:num>
  <w:num w:numId="14">
    <w:abstractNumId w:val="10"/>
  </w:num>
  <w:num w:numId="15">
    <w:abstractNumId w:val="13"/>
  </w:num>
  <w:num w:numId="16">
    <w:abstractNumId w:val="8"/>
  </w:num>
  <w:num w:numId="17">
    <w:abstractNumId w:val="5"/>
  </w:num>
  <w:num w:numId="18">
    <w:abstractNumId w:val="12"/>
  </w:num>
  <w:num w:numId="19">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isplayBackgroundShape/>
  <w:embedSystemFonts/>
  <w:proofState w:spelling="clean"/>
  <w:stylePaneFormatFilter w:val="000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
  <w:rsids>
    <w:rsidRoot w:val="000130FB"/>
    <w:rsid w:val="00000C74"/>
    <w:rsid w:val="00002887"/>
    <w:rsid w:val="00002A22"/>
    <w:rsid w:val="000040EA"/>
    <w:rsid w:val="00010799"/>
    <w:rsid w:val="00011095"/>
    <w:rsid w:val="0001177E"/>
    <w:rsid w:val="0001237B"/>
    <w:rsid w:val="000130FB"/>
    <w:rsid w:val="00013713"/>
    <w:rsid w:val="00013793"/>
    <w:rsid w:val="00013D85"/>
    <w:rsid w:val="00017893"/>
    <w:rsid w:val="00021052"/>
    <w:rsid w:val="00023C0B"/>
    <w:rsid w:val="00025E36"/>
    <w:rsid w:val="00026D64"/>
    <w:rsid w:val="00035662"/>
    <w:rsid w:val="00037AFE"/>
    <w:rsid w:val="00044633"/>
    <w:rsid w:val="000446D5"/>
    <w:rsid w:val="00047E7C"/>
    <w:rsid w:val="000511F6"/>
    <w:rsid w:val="00052324"/>
    <w:rsid w:val="0006237D"/>
    <w:rsid w:val="00067862"/>
    <w:rsid w:val="00081496"/>
    <w:rsid w:val="00081CFA"/>
    <w:rsid w:val="000865B4"/>
    <w:rsid w:val="00086D7E"/>
    <w:rsid w:val="000940DA"/>
    <w:rsid w:val="00097851"/>
    <w:rsid w:val="000A09EC"/>
    <w:rsid w:val="000A0B0E"/>
    <w:rsid w:val="000A1971"/>
    <w:rsid w:val="000A32E6"/>
    <w:rsid w:val="000A4413"/>
    <w:rsid w:val="000A4BFB"/>
    <w:rsid w:val="000A566D"/>
    <w:rsid w:val="000B0B22"/>
    <w:rsid w:val="000C0D05"/>
    <w:rsid w:val="000C0E50"/>
    <w:rsid w:val="000D4946"/>
    <w:rsid w:val="000D5457"/>
    <w:rsid w:val="000E1373"/>
    <w:rsid w:val="000E175C"/>
    <w:rsid w:val="000E2899"/>
    <w:rsid w:val="000E5686"/>
    <w:rsid w:val="000E5842"/>
    <w:rsid w:val="000E706C"/>
    <w:rsid w:val="000F2443"/>
    <w:rsid w:val="00101B4D"/>
    <w:rsid w:val="00102839"/>
    <w:rsid w:val="001028B4"/>
    <w:rsid w:val="00104503"/>
    <w:rsid w:val="001100E0"/>
    <w:rsid w:val="00112B24"/>
    <w:rsid w:val="00114F32"/>
    <w:rsid w:val="00122ED2"/>
    <w:rsid w:val="00124BAE"/>
    <w:rsid w:val="00131109"/>
    <w:rsid w:val="00132058"/>
    <w:rsid w:val="0013424A"/>
    <w:rsid w:val="00136616"/>
    <w:rsid w:val="00136634"/>
    <w:rsid w:val="00142590"/>
    <w:rsid w:val="00142B45"/>
    <w:rsid w:val="00143D30"/>
    <w:rsid w:val="00151A26"/>
    <w:rsid w:val="00152A7D"/>
    <w:rsid w:val="00160880"/>
    <w:rsid w:val="00160DE8"/>
    <w:rsid w:val="00165F43"/>
    <w:rsid w:val="00170FC9"/>
    <w:rsid w:val="00172E6D"/>
    <w:rsid w:val="00192922"/>
    <w:rsid w:val="0019306D"/>
    <w:rsid w:val="001A115D"/>
    <w:rsid w:val="001A1362"/>
    <w:rsid w:val="001A1725"/>
    <w:rsid w:val="001A1726"/>
    <w:rsid w:val="001A20AF"/>
    <w:rsid w:val="001A2E27"/>
    <w:rsid w:val="001A622A"/>
    <w:rsid w:val="001B0DAB"/>
    <w:rsid w:val="001B16F5"/>
    <w:rsid w:val="001C1854"/>
    <w:rsid w:val="001C3781"/>
    <w:rsid w:val="001C3B6C"/>
    <w:rsid w:val="001C466B"/>
    <w:rsid w:val="001C5616"/>
    <w:rsid w:val="001C5BD5"/>
    <w:rsid w:val="001C7180"/>
    <w:rsid w:val="001D36B5"/>
    <w:rsid w:val="001D6B42"/>
    <w:rsid w:val="001D6BA6"/>
    <w:rsid w:val="001F21BB"/>
    <w:rsid w:val="001F682C"/>
    <w:rsid w:val="001F7ACD"/>
    <w:rsid w:val="00200FB9"/>
    <w:rsid w:val="00202E5F"/>
    <w:rsid w:val="00205312"/>
    <w:rsid w:val="002109A9"/>
    <w:rsid w:val="00211515"/>
    <w:rsid w:val="002119DD"/>
    <w:rsid w:val="00216755"/>
    <w:rsid w:val="002200BF"/>
    <w:rsid w:val="002218BC"/>
    <w:rsid w:val="00222372"/>
    <w:rsid w:val="002227EA"/>
    <w:rsid w:val="00222A42"/>
    <w:rsid w:val="00222B83"/>
    <w:rsid w:val="00224171"/>
    <w:rsid w:val="00227795"/>
    <w:rsid w:val="00231320"/>
    <w:rsid w:val="002354DE"/>
    <w:rsid w:val="00237468"/>
    <w:rsid w:val="0024081A"/>
    <w:rsid w:val="00241C0E"/>
    <w:rsid w:val="00246408"/>
    <w:rsid w:val="00247518"/>
    <w:rsid w:val="002513E4"/>
    <w:rsid w:val="00251AD7"/>
    <w:rsid w:val="002545CF"/>
    <w:rsid w:val="0026108E"/>
    <w:rsid w:val="00261C22"/>
    <w:rsid w:val="0026248A"/>
    <w:rsid w:val="00264C32"/>
    <w:rsid w:val="00267982"/>
    <w:rsid w:val="002705DD"/>
    <w:rsid w:val="00274B42"/>
    <w:rsid w:val="00281396"/>
    <w:rsid w:val="00282116"/>
    <w:rsid w:val="00282D90"/>
    <w:rsid w:val="00284C07"/>
    <w:rsid w:val="00284D7E"/>
    <w:rsid w:val="0029302D"/>
    <w:rsid w:val="00294241"/>
    <w:rsid w:val="0029553D"/>
    <w:rsid w:val="00296B67"/>
    <w:rsid w:val="002A005C"/>
    <w:rsid w:val="002A14EB"/>
    <w:rsid w:val="002A39A8"/>
    <w:rsid w:val="002A4CD5"/>
    <w:rsid w:val="002A4EDC"/>
    <w:rsid w:val="002A566D"/>
    <w:rsid w:val="002A582F"/>
    <w:rsid w:val="002B081B"/>
    <w:rsid w:val="002B25D0"/>
    <w:rsid w:val="002B5A10"/>
    <w:rsid w:val="002C14E0"/>
    <w:rsid w:val="002C1806"/>
    <w:rsid w:val="002D0E6E"/>
    <w:rsid w:val="002D1FEF"/>
    <w:rsid w:val="002D7876"/>
    <w:rsid w:val="002E281E"/>
    <w:rsid w:val="002E608C"/>
    <w:rsid w:val="002E61CB"/>
    <w:rsid w:val="002E75AE"/>
    <w:rsid w:val="002F5052"/>
    <w:rsid w:val="002F5720"/>
    <w:rsid w:val="002F673C"/>
    <w:rsid w:val="002F6DD5"/>
    <w:rsid w:val="002F7FFE"/>
    <w:rsid w:val="00302622"/>
    <w:rsid w:val="00304A2F"/>
    <w:rsid w:val="0030748A"/>
    <w:rsid w:val="0031046F"/>
    <w:rsid w:val="00310B1D"/>
    <w:rsid w:val="003141E8"/>
    <w:rsid w:val="00320816"/>
    <w:rsid w:val="00324FA2"/>
    <w:rsid w:val="00325930"/>
    <w:rsid w:val="00326D79"/>
    <w:rsid w:val="00327A3C"/>
    <w:rsid w:val="00330373"/>
    <w:rsid w:val="00330898"/>
    <w:rsid w:val="00335739"/>
    <w:rsid w:val="003366FA"/>
    <w:rsid w:val="00341ACB"/>
    <w:rsid w:val="003453CB"/>
    <w:rsid w:val="00350808"/>
    <w:rsid w:val="003518ED"/>
    <w:rsid w:val="00351AEB"/>
    <w:rsid w:val="0035321C"/>
    <w:rsid w:val="00353876"/>
    <w:rsid w:val="00355363"/>
    <w:rsid w:val="00357C5C"/>
    <w:rsid w:val="00361078"/>
    <w:rsid w:val="00364B11"/>
    <w:rsid w:val="0036787A"/>
    <w:rsid w:val="0038070C"/>
    <w:rsid w:val="003819C3"/>
    <w:rsid w:val="00381E58"/>
    <w:rsid w:val="00382A49"/>
    <w:rsid w:val="003849D7"/>
    <w:rsid w:val="003950ED"/>
    <w:rsid w:val="003973D8"/>
    <w:rsid w:val="003A1AB3"/>
    <w:rsid w:val="003A2318"/>
    <w:rsid w:val="003A580C"/>
    <w:rsid w:val="003A63D4"/>
    <w:rsid w:val="003A750B"/>
    <w:rsid w:val="003B0990"/>
    <w:rsid w:val="003B133A"/>
    <w:rsid w:val="003B39EA"/>
    <w:rsid w:val="003B6CBF"/>
    <w:rsid w:val="003C2C0F"/>
    <w:rsid w:val="003D2EF4"/>
    <w:rsid w:val="003D350E"/>
    <w:rsid w:val="003D5E2D"/>
    <w:rsid w:val="003E66EC"/>
    <w:rsid w:val="003F2A66"/>
    <w:rsid w:val="004003EE"/>
    <w:rsid w:val="00401A98"/>
    <w:rsid w:val="00402C1F"/>
    <w:rsid w:val="0040322E"/>
    <w:rsid w:val="00404905"/>
    <w:rsid w:val="00404C0C"/>
    <w:rsid w:val="00412B53"/>
    <w:rsid w:val="004135D8"/>
    <w:rsid w:val="004139A2"/>
    <w:rsid w:val="00420A97"/>
    <w:rsid w:val="00421535"/>
    <w:rsid w:val="00424C06"/>
    <w:rsid w:val="00431FD2"/>
    <w:rsid w:val="004322FF"/>
    <w:rsid w:val="00451AED"/>
    <w:rsid w:val="00452640"/>
    <w:rsid w:val="00453CAF"/>
    <w:rsid w:val="00456992"/>
    <w:rsid w:val="00457D1D"/>
    <w:rsid w:val="00460B50"/>
    <w:rsid w:val="0046629D"/>
    <w:rsid w:val="0047177B"/>
    <w:rsid w:val="00475A2E"/>
    <w:rsid w:val="00476BD0"/>
    <w:rsid w:val="00482E52"/>
    <w:rsid w:val="004837B9"/>
    <w:rsid w:val="00484069"/>
    <w:rsid w:val="00491CBB"/>
    <w:rsid w:val="00497895"/>
    <w:rsid w:val="004A00E0"/>
    <w:rsid w:val="004A58F8"/>
    <w:rsid w:val="004A643A"/>
    <w:rsid w:val="004A7759"/>
    <w:rsid w:val="004B01D1"/>
    <w:rsid w:val="004B2D89"/>
    <w:rsid w:val="004C44EA"/>
    <w:rsid w:val="004C4A6D"/>
    <w:rsid w:val="004C6FFC"/>
    <w:rsid w:val="004C75EB"/>
    <w:rsid w:val="004D152A"/>
    <w:rsid w:val="004D74BC"/>
    <w:rsid w:val="004E72A7"/>
    <w:rsid w:val="004E770D"/>
    <w:rsid w:val="004E78DB"/>
    <w:rsid w:val="004F1107"/>
    <w:rsid w:val="004F32F8"/>
    <w:rsid w:val="004F5FCB"/>
    <w:rsid w:val="004F6D0C"/>
    <w:rsid w:val="0050011B"/>
    <w:rsid w:val="005005D7"/>
    <w:rsid w:val="00501314"/>
    <w:rsid w:val="0050489D"/>
    <w:rsid w:val="00513E60"/>
    <w:rsid w:val="005167A5"/>
    <w:rsid w:val="00521FBB"/>
    <w:rsid w:val="00544015"/>
    <w:rsid w:val="00544863"/>
    <w:rsid w:val="005466B4"/>
    <w:rsid w:val="00546767"/>
    <w:rsid w:val="0054777B"/>
    <w:rsid w:val="00550C18"/>
    <w:rsid w:val="00556D39"/>
    <w:rsid w:val="00557C54"/>
    <w:rsid w:val="00563C14"/>
    <w:rsid w:val="00565ECA"/>
    <w:rsid w:val="005675A0"/>
    <w:rsid w:val="00567754"/>
    <w:rsid w:val="00570F6D"/>
    <w:rsid w:val="005768F9"/>
    <w:rsid w:val="005862F0"/>
    <w:rsid w:val="0058753B"/>
    <w:rsid w:val="00591F39"/>
    <w:rsid w:val="0059259D"/>
    <w:rsid w:val="0059402D"/>
    <w:rsid w:val="00594D7B"/>
    <w:rsid w:val="00595632"/>
    <w:rsid w:val="00597857"/>
    <w:rsid w:val="005A027F"/>
    <w:rsid w:val="005A1345"/>
    <w:rsid w:val="005A1BC6"/>
    <w:rsid w:val="005C4608"/>
    <w:rsid w:val="005C63F7"/>
    <w:rsid w:val="005D632E"/>
    <w:rsid w:val="005E1420"/>
    <w:rsid w:val="005E2148"/>
    <w:rsid w:val="005E5ECB"/>
    <w:rsid w:val="005E7346"/>
    <w:rsid w:val="005F0339"/>
    <w:rsid w:val="006031B2"/>
    <w:rsid w:val="0060366A"/>
    <w:rsid w:val="006076B2"/>
    <w:rsid w:val="00610136"/>
    <w:rsid w:val="00611FEC"/>
    <w:rsid w:val="00615C03"/>
    <w:rsid w:val="006233C8"/>
    <w:rsid w:val="0062390F"/>
    <w:rsid w:val="0062519E"/>
    <w:rsid w:val="00625DB1"/>
    <w:rsid w:val="006318C5"/>
    <w:rsid w:val="006319FA"/>
    <w:rsid w:val="0063274A"/>
    <w:rsid w:val="00633FAF"/>
    <w:rsid w:val="0063527C"/>
    <w:rsid w:val="00636271"/>
    <w:rsid w:val="00637D85"/>
    <w:rsid w:val="006466EE"/>
    <w:rsid w:val="006467C8"/>
    <w:rsid w:val="00646BA9"/>
    <w:rsid w:val="006539C0"/>
    <w:rsid w:val="006565B7"/>
    <w:rsid w:val="00657E48"/>
    <w:rsid w:val="0066061C"/>
    <w:rsid w:val="0066412F"/>
    <w:rsid w:val="0066453C"/>
    <w:rsid w:val="00666D11"/>
    <w:rsid w:val="00674D97"/>
    <w:rsid w:val="00676304"/>
    <w:rsid w:val="006778ED"/>
    <w:rsid w:val="00682905"/>
    <w:rsid w:val="00683CC5"/>
    <w:rsid w:val="00684A09"/>
    <w:rsid w:val="0069053B"/>
    <w:rsid w:val="00691983"/>
    <w:rsid w:val="006948A3"/>
    <w:rsid w:val="006948B1"/>
    <w:rsid w:val="0069532C"/>
    <w:rsid w:val="006955EF"/>
    <w:rsid w:val="006A2073"/>
    <w:rsid w:val="006A3307"/>
    <w:rsid w:val="006A3346"/>
    <w:rsid w:val="006A3B55"/>
    <w:rsid w:val="006B1228"/>
    <w:rsid w:val="006B14E7"/>
    <w:rsid w:val="006B47E7"/>
    <w:rsid w:val="006C04D1"/>
    <w:rsid w:val="006C3419"/>
    <w:rsid w:val="006D0330"/>
    <w:rsid w:val="006D0C21"/>
    <w:rsid w:val="006D1DA6"/>
    <w:rsid w:val="006D36EA"/>
    <w:rsid w:val="006D73FB"/>
    <w:rsid w:val="006D7F49"/>
    <w:rsid w:val="006E6743"/>
    <w:rsid w:val="006E6E60"/>
    <w:rsid w:val="006F2E26"/>
    <w:rsid w:val="006F7D87"/>
    <w:rsid w:val="007017BA"/>
    <w:rsid w:val="00704895"/>
    <w:rsid w:val="007100DA"/>
    <w:rsid w:val="00713B9C"/>
    <w:rsid w:val="00716DD9"/>
    <w:rsid w:val="00717322"/>
    <w:rsid w:val="00717DBF"/>
    <w:rsid w:val="00722C9F"/>
    <w:rsid w:val="007318E5"/>
    <w:rsid w:val="00733975"/>
    <w:rsid w:val="00733FCC"/>
    <w:rsid w:val="00734AAB"/>
    <w:rsid w:val="007350F7"/>
    <w:rsid w:val="00736424"/>
    <w:rsid w:val="007370F9"/>
    <w:rsid w:val="007429AC"/>
    <w:rsid w:val="00747887"/>
    <w:rsid w:val="00750570"/>
    <w:rsid w:val="00754794"/>
    <w:rsid w:val="00757F8C"/>
    <w:rsid w:val="0077044A"/>
    <w:rsid w:val="0077176E"/>
    <w:rsid w:val="00771B40"/>
    <w:rsid w:val="00772B18"/>
    <w:rsid w:val="00773816"/>
    <w:rsid w:val="00774770"/>
    <w:rsid w:val="00780C38"/>
    <w:rsid w:val="00781DC8"/>
    <w:rsid w:val="00782D65"/>
    <w:rsid w:val="007903E1"/>
    <w:rsid w:val="007905E0"/>
    <w:rsid w:val="00791873"/>
    <w:rsid w:val="00796C7F"/>
    <w:rsid w:val="007A26FA"/>
    <w:rsid w:val="007A3E39"/>
    <w:rsid w:val="007B2685"/>
    <w:rsid w:val="007B3195"/>
    <w:rsid w:val="007B3F8F"/>
    <w:rsid w:val="007B7D6E"/>
    <w:rsid w:val="007C329F"/>
    <w:rsid w:val="007C5872"/>
    <w:rsid w:val="007C7D43"/>
    <w:rsid w:val="007D0909"/>
    <w:rsid w:val="007D6A35"/>
    <w:rsid w:val="007E405A"/>
    <w:rsid w:val="007E45A0"/>
    <w:rsid w:val="007E5A2D"/>
    <w:rsid w:val="007F057A"/>
    <w:rsid w:val="0080049F"/>
    <w:rsid w:val="008011F1"/>
    <w:rsid w:val="008045B7"/>
    <w:rsid w:val="00807264"/>
    <w:rsid w:val="0080736C"/>
    <w:rsid w:val="008125AD"/>
    <w:rsid w:val="00812DCC"/>
    <w:rsid w:val="00813728"/>
    <w:rsid w:val="008137E5"/>
    <w:rsid w:val="00814433"/>
    <w:rsid w:val="00815A2F"/>
    <w:rsid w:val="0081727A"/>
    <w:rsid w:val="00817635"/>
    <w:rsid w:val="008265B7"/>
    <w:rsid w:val="0082674D"/>
    <w:rsid w:val="0083013A"/>
    <w:rsid w:val="008369F4"/>
    <w:rsid w:val="00836C52"/>
    <w:rsid w:val="00837C88"/>
    <w:rsid w:val="00841481"/>
    <w:rsid w:val="00842022"/>
    <w:rsid w:val="00850906"/>
    <w:rsid w:val="0085222C"/>
    <w:rsid w:val="008553BB"/>
    <w:rsid w:val="008574CE"/>
    <w:rsid w:val="00863962"/>
    <w:rsid w:val="008647B2"/>
    <w:rsid w:val="00864B01"/>
    <w:rsid w:val="00865F9C"/>
    <w:rsid w:val="00866169"/>
    <w:rsid w:val="0086764C"/>
    <w:rsid w:val="00867D9D"/>
    <w:rsid w:val="00873C32"/>
    <w:rsid w:val="00881F0D"/>
    <w:rsid w:val="0088430C"/>
    <w:rsid w:val="008864F8"/>
    <w:rsid w:val="0088698C"/>
    <w:rsid w:val="008929E3"/>
    <w:rsid w:val="00892A06"/>
    <w:rsid w:val="00893310"/>
    <w:rsid w:val="00895204"/>
    <w:rsid w:val="008A1B98"/>
    <w:rsid w:val="008A2F8E"/>
    <w:rsid w:val="008A31B5"/>
    <w:rsid w:val="008A3E4F"/>
    <w:rsid w:val="008B1D68"/>
    <w:rsid w:val="008B241B"/>
    <w:rsid w:val="008B5629"/>
    <w:rsid w:val="008C1E6E"/>
    <w:rsid w:val="008C294C"/>
    <w:rsid w:val="008C2D46"/>
    <w:rsid w:val="008C755A"/>
    <w:rsid w:val="008D0E28"/>
    <w:rsid w:val="008D2DBB"/>
    <w:rsid w:val="008D60B5"/>
    <w:rsid w:val="008D61CF"/>
    <w:rsid w:val="008D7038"/>
    <w:rsid w:val="008E304B"/>
    <w:rsid w:val="008E4A7C"/>
    <w:rsid w:val="008F5350"/>
    <w:rsid w:val="008F5E0F"/>
    <w:rsid w:val="008F6E98"/>
    <w:rsid w:val="009030D6"/>
    <w:rsid w:val="009142AB"/>
    <w:rsid w:val="00914A90"/>
    <w:rsid w:val="0091608A"/>
    <w:rsid w:val="00921B92"/>
    <w:rsid w:val="00923BCC"/>
    <w:rsid w:val="00926407"/>
    <w:rsid w:val="00927F17"/>
    <w:rsid w:val="00932041"/>
    <w:rsid w:val="00933672"/>
    <w:rsid w:val="00933EC9"/>
    <w:rsid w:val="00935628"/>
    <w:rsid w:val="00935D2F"/>
    <w:rsid w:val="00935DF2"/>
    <w:rsid w:val="00941F2F"/>
    <w:rsid w:val="009435CE"/>
    <w:rsid w:val="00945A9C"/>
    <w:rsid w:val="00950B32"/>
    <w:rsid w:val="00952746"/>
    <w:rsid w:val="00953261"/>
    <w:rsid w:val="009540B0"/>
    <w:rsid w:val="00954743"/>
    <w:rsid w:val="009550C7"/>
    <w:rsid w:val="0095523B"/>
    <w:rsid w:val="00955392"/>
    <w:rsid w:val="00961FAB"/>
    <w:rsid w:val="009656FE"/>
    <w:rsid w:val="00967948"/>
    <w:rsid w:val="00967B71"/>
    <w:rsid w:val="00971447"/>
    <w:rsid w:val="00973594"/>
    <w:rsid w:val="00974223"/>
    <w:rsid w:val="00976075"/>
    <w:rsid w:val="00982624"/>
    <w:rsid w:val="00983610"/>
    <w:rsid w:val="009854EF"/>
    <w:rsid w:val="00991D21"/>
    <w:rsid w:val="009920E6"/>
    <w:rsid w:val="00995F9D"/>
    <w:rsid w:val="00996C91"/>
    <w:rsid w:val="009A06F8"/>
    <w:rsid w:val="009A564A"/>
    <w:rsid w:val="009A5B5E"/>
    <w:rsid w:val="009A6C5C"/>
    <w:rsid w:val="009B0502"/>
    <w:rsid w:val="009B0F7B"/>
    <w:rsid w:val="009B167E"/>
    <w:rsid w:val="009C0199"/>
    <w:rsid w:val="009C4DC0"/>
    <w:rsid w:val="009C5146"/>
    <w:rsid w:val="009C5A8C"/>
    <w:rsid w:val="009D1175"/>
    <w:rsid w:val="009D57E0"/>
    <w:rsid w:val="009D5E37"/>
    <w:rsid w:val="009D7C2B"/>
    <w:rsid w:val="009D7DDF"/>
    <w:rsid w:val="009E423E"/>
    <w:rsid w:val="009E5917"/>
    <w:rsid w:val="009E70F6"/>
    <w:rsid w:val="009F2B89"/>
    <w:rsid w:val="009F3E91"/>
    <w:rsid w:val="009F47DE"/>
    <w:rsid w:val="009F6239"/>
    <w:rsid w:val="00A02A2C"/>
    <w:rsid w:val="00A05407"/>
    <w:rsid w:val="00A111F7"/>
    <w:rsid w:val="00A133C1"/>
    <w:rsid w:val="00A13650"/>
    <w:rsid w:val="00A21169"/>
    <w:rsid w:val="00A21193"/>
    <w:rsid w:val="00A22170"/>
    <w:rsid w:val="00A2502F"/>
    <w:rsid w:val="00A312C6"/>
    <w:rsid w:val="00A3323C"/>
    <w:rsid w:val="00A33E23"/>
    <w:rsid w:val="00A359DD"/>
    <w:rsid w:val="00A3641E"/>
    <w:rsid w:val="00A3722C"/>
    <w:rsid w:val="00A41497"/>
    <w:rsid w:val="00A466B5"/>
    <w:rsid w:val="00A57B8C"/>
    <w:rsid w:val="00A6328D"/>
    <w:rsid w:val="00A64AED"/>
    <w:rsid w:val="00A666E4"/>
    <w:rsid w:val="00A72352"/>
    <w:rsid w:val="00A72492"/>
    <w:rsid w:val="00A74E2A"/>
    <w:rsid w:val="00A763A5"/>
    <w:rsid w:val="00A8112A"/>
    <w:rsid w:val="00A814E4"/>
    <w:rsid w:val="00A8162E"/>
    <w:rsid w:val="00A81AE0"/>
    <w:rsid w:val="00A820C9"/>
    <w:rsid w:val="00A830CC"/>
    <w:rsid w:val="00A84BC0"/>
    <w:rsid w:val="00A85D1E"/>
    <w:rsid w:val="00A91ECD"/>
    <w:rsid w:val="00A930CF"/>
    <w:rsid w:val="00A954C9"/>
    <w:rsid w:val="00AA217E"/>
    <w:rsid w:val="00AA57AF"/>
    <w:rsid w:val="00AA5F3E"/>
    <w:rsid w:val="00AB14E6"/>
    <w:rsid w:val="00AB17DB"/>
    <w:rsid w:val="00AB19AC"/>
    <w:rsid w:val="00AB3E1D"/>
    <w:rsid w:val="00AB518D"/>
    <w:rsid w:val="00AC10FE"/>
    <w:rsid w:val="00AC471B"/>
    <w:rsid w:val="00AD1669"/>
    <w:rsid w:val="00AD56CE"/>
    <w:rsid w:val="00AE21C0"/>
    <w:rsid w:val="00AE418C"/>
    <w:rsid w:val="00AE543C"/>
    <w:rsid w:val="00AF11CC"/>
    <w:rsid w:val="00AF17A5"/>
    <w:rsid w:val="00AF39F6"/>
    <w:rsid w:val="00AF605D"/>
    <w:rsid w:val="00B008CC"/>
    <w:rsid w:val="00B05E6D"/>
    <w:rsid w:val="00B05FF2"/>
    <w:rsid w:val="00B1644A"/>
    <w:rsid w:val="00B17BC7"/>
    <w:rsid w:val="00B20C8E"/>
    <w:rsid w:val="00B25AF1"/>
    <w:rsid w:val="00B263E7"/>
    <w:rsid w:val="00B27B39"/>
    <w:rsid w:val="00B32060"/>
    <w:rsid w:val="00B325D7"/>
    <w:rsid w:val="00B361A8"/>
    <w:rsid w:val="00B417D4"/>
    <w:rsid w:val="00B44BF9"/>
    <w:rsid w:val="00B503C1"/>
    <w:rsid w:val="00B52465"/>
    <w:rsid w:val="00B651BD"/>
    <w:rsid w:val="00B76269"/>
    <w:rsid w:val="00B76D81"/>
    <w:rsid w:val="00B77ADD"/>
    <w:rsid w:val="00B836AB"/>
    <w:rsid w:val="00B92115"/>
    <w:rsid w:val="00BA2C29"/>
    <w:rsid w:val="00BA4C7F"/>
    <w:rsid w:val="00BA68C3"/>
    <w:rsid w:val="00BB3A64"/>
    <w:rsid w:val="00BB4600"/>
    <w:rsid w:val="00BB6440"/>
    <w:rsid w:val="00BB670B"/>
    <w:rsid w:val="00BC2A5B"/>
    <w:rsid w:val="00BC3067"/>
    <w:rsid w:val="00BC33FB"/>
    <w:rsid w:val="00BC3B27"/>
    <w:rsid w:val="00BC51D8"/>
    <w:rsid w:val="00BC69D9"/>
    <w:rsid w:val="00BD0413"/>
    <w:rsid w:val="00BD126F"/>
    <w:rsid w:val="00BD1583"/>
    <w:rsid w:val="00BD2628"/>
    <w:rsid w:val="00BE07CA"/>
    <w:rsid w:val="00BE1FA4"/>
    <w:rsid w:val="00BE3469"/>
    <w:rsid w:val="00BE4C4D"/>
    <w:rsid w:val="00BE7458"/>
    <w:rsid w:val="00BE7FD8"/>
    <w:rsid w:val="00BF0678"/>
    <w:rsid w:val="00BF53E8"/>
    <w:rsid w:val="00BF6D72"/>
    <w:rsid w:val="00C056FF"/>
    <w:rsid w:val="00C0686F"/>
    <w:rsid w:val="00C07876"/>
    <w:rsid w:val="00C11CDE"/>
    <w:rsid w:val="00C15818"/>
    <w:rsid w:val="00C205C0"/>
    <w:rsid w:val="00C24A5C"/>
    <w:rsid w:val="00C256C1"/>
    <w:rsid w:val="00C26863"/>
    <w:rsid w:val="00C310D8"/>
    <w:rsid w:val="00C32385"/>
    <w:rsid w:val="00C32A47"/>
    <w:rsid w:val="00C36ADD"/>
    <w:rsid w:val="00C37B9E"/>
    <w:rsid w:val="00C414D8"/>
    <w:rsid w:val="00C46CFC"/>
    <w:rsid w:val="00C46F2A"/>
    <w:rsid w:val="00C531E5"/>
    <w:rsid w:val="00C557A4"/>
    <w:rsid w:val="00C55C87"/>
    <w:rsid w:val="00C57E25"/>
    <w:rsid w:val="00C601A8"/>
    <w:rsid w:val="00C605DD"/>
    <w:rsid w:val="00C61D6E"/>
    <w:rsid w:val="00C61E8F"/>
    <w:rsid w:val="00C63284"/>
    <w:rsid w:val="00C64A39"/>
    <w:rsid w:val="00C811D3"/>
    <w:rsid w:val="00C81718"/>
    <w:rsid w:val="00C86F9F"/>
    <w:rsid w:val="00C9075A"/>
    <w:rsid w:val="00C94A79"/>
    <w:rsid w:val="00C96FBF"/>
    <w:rsid w:val="00CA4031"/>
    <w:rsid w:val="00CA64E4"/>
    <w:rsid w:val="00CA6F31"/>
    <w:rsid w:val="00CB1C61"/>
    <w:rsid w:val="00CB6387"/>
    <w:rsid w:val="00CB763A"/>
    <w:rsid w:val="00CC1359"/>
    <w:rsid w:val="00CC32A2"/>
    <w:rsid w:val="00CC4797"/>
    <w:rsid w:val="00CC5E9B"/>
    <w:rsid w:val="00CC60B5"/>
    <w:rsid w:val="00CC70B9"/>
    <w:rsid w:val="00CD0292"/>
    <w:rsid w:val="00CD277E"/>
    <w:rsid w:val="00CD3294"/>
    <w:rsid w:val="00CE4C6B"/>
    <w:rsid w:val="00CE788D"/>
    <w:rsid w:val="00CF35A1"/>
    <w:rsid w:val="00CF4724"/>
    <w:rsid w:val="00CF5B9F"/>
    <w:rsid w:val="00CF7DEC"/>
    <w:rsid w:val="00D048BD"/>
    <w:rsid w:val="00D05C66"/>
    <w:rsid w:val="00D12F6A"/>
    <w:rsid w:val="00D20A13"/>
    <w:rsid w:val="00D22C7B"/>
    <w:rsid w:val="00D230CB"/>
    <w:rsid w:val="00D231E1"/>
    <w:rsid w:val="00D25CEF"/>
    <w:rsid w:val="00D2616F"/>
    <w:rsid w:val="00D264C7"/>
    <w:rsid w:val="00D3237C"/>
    <w:rsid w:val="00D32EC0"/>
    <w:rsid w:val="00D35B9E"/>
    <w:rsid w:val="00D3645C"/>
    <w:rsid w:val="00D41575"/>
    <w:rsid w:val="00D43C63"/>
    <w:rsid w:val="00D43D5E"/>
    <w:rsid w:val="00D4614C"/>
    <w:rsid w:val="00D47EFC"/>
    <w:rsid w:val="00D51F2C"/>
    <w:rsid w:val="00D565BA"/>
    <w:rsid w:val="00D61A79"/>
    <w:rsid w:val="00D62B02"/>
    <w:rsid w:val="00D6384B"/>
    <w:rsid w:val="00D6496A"/>
    <w:rsid w:val="00D67094"/>
    <w:rsid w:val="00D7447F"/>
    <w:rsid w:val="00D76DE8"/>
    <w:rsid w:val="00D81894"/>
    <w:rsid w:val="00D87972"/>
    <w:rsid w:val="00D91A69"/>
    <w:rsid w:val="00D921C1"/>
    <w:rsid w:val="00D97B88"/>
    <w:rsid w:val="00DA0A00"/>
    <w:rsid w:val="00DA7942"/>
    <w:rsid w:val="00DB0DE6"/>
    <w:rsid w:val="00DB2530"/>
    <w:rsid w:val="00DB7FDB"/>
    <w:rsid w:val="00DC0729"/>
    <w:rsid w:val="00DC53A6"/>
    <w:rsid w:val="00DC57BE"/>
    <w:rsid w:val="00DD2DD4"/>
    <w:rsid w:val="00DD572A"/>
    <w:rsid w:val="00DD5A58"/>
    <w:rsid w:val="00DD5F1F"/>
    <w:rsid w:val="00DE3064"/>
    <w:rsid w:val="00DE3CEF"/>
    <w:rsid w:val="00DE4D50"/>
    <w:rsid w:val="00DF0FE5"/>
    <w:rsid w:val="00DF3891"/>
    <w:rsid w:val="00DF3D50"/>
    <w:rsid w:val="00E00F93"/>
    <w:rsid w:val="00E02AE2"/>
    <w:rsid w:val="00E03A79"/>
    <w:rsid w:val="00E112F0"/>
    <w:rsid w:val="00E159BB"/>
    <w:rsid w:val="00E21499"/>
    <w:rsid w:val="00E21E6B"/>
    <w:rsid w:val="00E312A4"/>
    <w:rsid w:val="00E3717A"/>
    <w:rsid w:val="00E53D26"/>
    <w:rsid w:val="00E61A78"/>
    <w:rsid w:val="00E61B46"/>
    <w:rsid w:val="00E620D9"/>
    <w:rsid w:val="00E63857"/>
    <w:rsid w:val="00E63A20"/>
    <w:rsid w:val="00E65E6C"/>
    <w:rsid w:val="00E67325"/>
    <w:rsid w:val="00E67FB0"/>
    <w:rsid w:val="00E77BCB"/>
    <w:rsid w:val="00E8124F"/>
    <w:rsid w:val="00E84373"/>
    <w:rsid w:val="00E85EC1"/>
    <w:rsid w:val="00E93378"/>
    <w:rsid w:val="00EA12F5"/>
    <w:rsid w:val="00EA40E4"/>
    <w:rsid w:val="00EA63D0"/>
    <w:rsid w:val="00EB38C4"/>
    <w:rsid w:val="00EB3B77"/>
    <w:rsid w:val="00EB7F2D"/>
    <w:rsid w:val="00EC547E"/>
    <w:rsid w:val="00EC6990"/>
    <w:rsid w:val="00EC6E5F"/>
    <w:rsid w:val="00ED03CC"/>
    <w:rsid w:val="00ED5BB3"/>
    <w:rsid w:val="00EE3B55"/>
    <w:rsid w:val="00EE4808"/>
    <w:rsid w:val="00EE4991"/>
    <w:rsid w:val="00EE7EA0"/>
    <w:rsid w:val="00EF02F6"/>
    <w:rsid w:val="00EF2D31"/>
    <w:rsid w:val="00EF4F5B"/>
    <w:rsid w:val="00EF6CAA"/>
    <w:rsid w:val="00F04C2A"/>
    <w:rsid w:val="00F15A8E"/>
    <w:rsid w:val="00F22936"/>
    <w:rsid w:val="00F23425"/>
    <w:rsid w:val="00F31F3D"/>
    <w:rsid w:val="00F32481"/>
    <w:rsid w:val="00F34370"/>
    <w:rsid w:val="00F34FDE"/>
    <w:rsid w:val="00F37B26"/>
    <w:rsid w:val="00F37BC0"/>
    <w:rsid w:val="00F37DD3"/>
    <w:rsid w:val="00F4539D"/>
    <w:rsid w:val="00F45A97"/>
    <w:rsid w:val="00F47E83"/>
    <w:rsid w:val="00F53910"/>
    <w:rsid w:val="00F56038"/>
    <w:rsid w:val="00F57F26"/>
    <w:rsid w:val="00F64CFA"/>
    <w:rsid w:val="00F65B48"/>
    <w:rsid w:val="00F666CC"/>
    <w:rsid w:val="00F71573"/>
    <w:rsid w:val="00F74DFC"/>
    <w:rsid w:val="00F75A0D"/>
    <w:rsid w:val="00F81362"/>
    <w:rsid w:val="00F817D8"/>
    <w:rsid w:val="00F83AE0"/>
    <w:rsid w:val="00F846AF"/>
    <w:rsid w:val="00F84C07"/>
    <w:rsid w:val="00F9398C"/>
    <w:rsid w:val="00FA1BAA"/>
    <w:rsid w:val="00FA3191"/>
    <w:rsid w:val="00FA4660"/>
    <w:rsid w:val="00FA6C97"/>
    <w:rsid w:val="00FB51F3"/>
    <w:rsid w:val="00FB5ADF"/>
    <w:rsid w:val="00FC227B"/>
    <w:rsid w:val="00FC3A5E"/>
    <w:rsid w:val="00FC5079"/>
    <w:rsid w:val="00FC542F"/>
    <w:rsid w:val="00FC5CEE"/>
    <w:rsid w:val="00FD16C3"/>
    <w:rsid w:val="00FD1719"/>
    <w:rsid w:val="00FD610A"/>
    <w:rsid w:val="00FE3A3B"/>
    <w:rsid w:val="00FF2744"/>
    <w:rsid w:val="00FF2CD8"/>
    <w:rsid w:val="00FF35A7"/>
    <w:rsid w:val="00FF37C4"/>
    <w:rsid w:val="00FF4280"/>
    <w:rsid w:val="00FF47BD"/>
    <w:rsid w:val="00FF6BCC"/>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B47E7"/>
    <w:pPr>
      <w:suppressAutoHyphens/>
    </w:pPr>
    <w:rPr>
      <w:kern w:val="2"/>
      <w:lang w:eastAsia="zh-CN"/>
    </w:rPr>
  </w:style>
  <w:style w:type="paragraph" w:styleId="Titolo1">
    <w:name w:val="heading 1"/>
    <w:basedOn w:val="Normale"/>
    <w:next w:val="Normale"/>
    <w:qFormat/>
    <w:rsid w:val="006B47E7"/>
    <w:pPr>
      <w:keepNext/>
      <w:numPr>
        <w:numId w:val="1"/>
      </w:numPr>
      <w:spacing w:before="240" w:after="60"/>
      <w:outlineLvl w:val="0"/>
    </w:pPr>
    <w:rPr>
      <w:rFonts w:ascii="Arial" w:hAnsi="Arial" w:cs="Arial"/>
      <w:b/>
      <w:sz w:val="28"/>
    </w:rPr>
  </w:style>
  <w:style w:type="paragraph" w:styleId="Titolo2">
    <w:name w:val="heading 2"/>
    <w:basedOn w:val="Normale"/>
    <w:next w:val="Normale"/>
    <w:qFormat/>
    <w:rsid w:val="006B47E7"/>
    <w:pPr>
      <w:keepNext/>
      <w:numPr>
        <w:ilvl w:val="1"/>
        <w:numId w:val="1"/>
      </w:numPr>
      <w:spacing w:before="240" w:after="60"/>
      <w:outlineLvl w:val="1"/>
    </w:pPr>
    <w:rPr>
      <w:rFonts w:ascii="Arial" w:hAnsi="Arial" w:cs="Arial"/>
      <w:b/>
      <w:i/>
      <w:sz w:val="24"/>
    </w:rPr>
  </w:style>
  <w:style w:type="paragraph" w:styleId="Titolo3">
    <w:name w:val="heading 3"/>
    <w:basedOn w:val="Normale"/>
    <w:next w:val="Normale"/>
    <w:qFormat/>
    <w:rsid w:val="006B47E7"/>
    <w:pPr>
      <w:keepNext/>
      <w:numPr>
        <w:ilvl w:val="2"/>
        <w:numId w:val="1"/>
      </w:numPr>
      <w:spacing w:before="240" w:after="60"/>
      <w:outlineLvl w:val="2"/>
    </w:pPr>
    <w:rPr>
      <w:b/>
      <w:sz w:val="24"/>
    </w:rPr>
  </w:style>
  <w:style w:type="paragraph" w:styleId="Titolo4">
    <w:name w:val="heading 4"/>
    <w:basedOn w:val="Normale"/>
    <w:next w:val="Normale"/>
    <w:qFormat/>
    <w:rsid w:val="006B47E7"/>
    <w:pPr>
      <w:keepNext/>
      <w:numPr>
        <w:ilvl w:val="3"/>
        <w:numId w:val="1"/>
      </w:numPr>
      <w:spacing w:before="240" w:after="60"/>
      <w:outlineLvl w:val="3"/>
    </w:pPr>
    <w:rPr>
      <w:b/>
      <w:i/>
      <w:sz w:val="24"/>
    </w:rPr>
  </w:style>
  <w:style w:type="paragraph" w:styleId="Titolo5">
    <w:name w:val="heading 5"/>
    <w:basedOn w:val="Normale"/>
    <w:next w:val="Normale"/>
    <w:qFormat/>
    <w:rsid w:val="006B47E7"/>
    <w:pPr>
      <w:numPr>
        <w:ilvl w:val="4"/>
        <w:numId w:val="1"/>
      </w:numPr>
      <w:spacing w:before="240" w:after="60"/>
      <w:outlineLvl w:val="4"/>
    </w:pPr>
    <w:rPr>
      <w:rFonts w:ascii="Arial" w:hAnsi="Arial" w:cs="Arial"/>
      <w:sz w:val="22"/>
    </w:rPr>
  </w:style>
  <w:style w:type="paragraph" w:styleId="Titolo6">
    <w:name w:val="heading 6"/>
    <w:basedOn w:val="Normale"/>
    <w:next w:val="Normale"/>
    <w:qFormat/>
    <w:rsid w:val="006B47E7"/>
    <w:pPr>
      <w:numPr>
        <w:ilvl w:val="5"/>
        <w:numId w:val="1"/>
      </w:numPr>
      <w:spacing w:before="240" w:after="60"/>
      <w:outlineLvl w:val="5"/>
    </w:pPr>
    <w:rPr>
      <w:rFonts w:ascii="Arial" w:hAnsi="Arial" w:cs="Arial"/>
      <w:i/>
      <w:sz w:val="22"/>
    </w:rPr>
  </w:style>
  <w:style w:type="paragraph" w:styleId="Titolo7">
    <w:name w:val="heading 7"/>
    <w:basedOn w:val="Normale"/>
    <w:next w:val="Normale"/>
    <w:qFormat/>
    <w:rsid w:val="006B47E7"/>
    <w:pPr>
      <w:numPr>
        <w:ilvl w:val="6"/>
        <w:numId w:val="1"/>
      </w:numPr>
      <w:spacing w:before="240" w:after="60"/>
      <w:outlineLvl w:val="6"/>
    </w:pPr>
    <w:rPr>
      <w:rFonts w:ascii="Arial" w:hAnsi="Arial" w:cs="Arial"/>
    </w:rPr>
  </w:style>
  <w:style w:type="paragraph" w:styleId="Titolo8">
    <w:name w:val="heading 8"/>
    <w:basedOn w:val="Normale"/>
    <w:next w:val="Normale"/>
    <w:qFormat/>
    <w:rsid w:val="006B47E7"/>
    <w:pPr>
      <w:numPr>
        <w:ilvl w:val="7"/>
        <w:numId w:val="1"/>
      </w:numPr>
      <w:spacing w:before="240" w:after="60"/>
      <w:outlineLvl w:val="7"/>
    </w:pPr>
    <w:rPr>
      <w:rFonts w:ascii="Arial" w:hAnsi="Arial" w:cs="Arial"/>
      <w:i/>
    </w:rPr>
  </w:style>
  <w:style w:type="paragraph" w:styleId="Titolo9">
    <w:name w:val="heading 9"/>
    <w:basedOn w:val="Normale"/>
    <w:next w:val="Normale"/>
    <w:qFormat/>
    <w:rsid w:val="006B47E7"/>
    <w:pPr>
      <w:numPr>
        <w:ilvl w:val="8"/>
        <w:numId w:val="1"/>
      </w:numPr>
      <w:spacing w:before="240" w:after="60"/>
      <w:outlineLvl w:val="8"/>
    </w:pPr>
    <w:rPr>
      <w:rFonts w:ascii="Arial" w:hAnsi="Arial" w:cs="Arial"/>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6B47E7"/>
    <w:rPr>
      <w:rFonts w:ascii="Tms Rmn" w:hAnsi="Tms Rmn" w:cs="Tms Rmn"/>
    </w:rPr>
  </w:style>
  <w:style w:type="character" w:customStyle="1" w:styleId="WW8Num2z0">
    <w:name w:val="WW8Num2z0"/>
    <w:rsid w:val="006B47E7"/>
    <w:rPr>
      <w:rFonts w:ascii="Calibri" w:hAnsi="Calibri" w:cs="Calibri"/>
      <w:bCs/>
      <w:sz w:val="24"/>
    </w:rPr>
  </w:style>
  <w:style w:type="character" w:customStyle="1" w:styleId="Carpredefinitoparagrafo5">
    <w:name w:val="Car. predefinito paragrafo5"/>
    <w:rsid w:val="006B47E7"/>
  </w:style>
  <w:style w:type="character" w:customStyle="1" w:styleId="Carpredefinitoparagrafo4">
    <w:name w:val="Car. predefinito paragrafo4"/>
    <w:rsid w:val="006B47E7"/>
  </w:style>
  <w:style w:type="character" w:customStyle="1" w:styleId="WW8Num2z1">
    <w:name w:val="WW8Num2z1"/>
    <w:rsid w:val="006B47E7"/>
  </w:style>
  <w:style w:type="character" w:customStyle="1" w:styleId="WW8Num2z2">
    <w:name w:val="WW8Num2z2"/>
    <w:rsid w:val="006B47E7"/>
  </w:style>
  <w:style w:type="character" w:customStyle="1" w:styleId="WW8Num2z3">
    <w:name w:val="WW8Num2z3"/>
    <w:rsid w:val="006B47E7"/>
  </w:style>
  <w:style w:type="character" w:customStyle="1" w:styleId="WW8Num2z4">
    <w:name w:val="WW8Num2z4"/>
    <w:rsid w:val="006B47E7"/>
  </w:style>
  <w:style w:type="character" w:customStyle="1" w:styleId="WW8Num2z5">
    <w:name w:val="WW8Num2z5"/>
    <w:rsid w:val="006B47E7"/>
  </w:style>
  <w:style w:type="character" w:customStyle="1" w:styleId="WW8Num2z6">
    <w:name w:val="WW8Num2z6"/>
    <w:rsid w:val="006B47E7"/>
  </w:style>
  <w:style w:type="character" w:customStyle="1" w:styleId="WW8Num2z7">
    <w:name w:val="WW8Num2z7"/>
    <w:rsid w:val="006B47E7"/>
  </w:style>
  <w:style w:type="character" w:customStyle="1" w:styleId="WW8Num2z8">
    <w:name w:val="WW8Num2z8"/>
    <w:rsid w:val="006B47E7"/>
  </w:style>
  <w:style w:type="character" w:customStyle="1" w:styleId="Carpredefinitoparagrafo3">
    <w:name w:val="Car. predefinito paragrafo3"/>
    <w:rsid w:val="006B47E7"/>
  </w:style>
  <w:style w:type="character" w:customStyle="1" w:styleId="WW8Num3z0">
    <w:name w:val="WW8Num3z0"/>
    <w:rsid w:val="006B47E7"/>
    <w:rPr>
      <w:rFonts w:hint="default"/>
    </w:rPr>
  </w:style>
  <w:style w:type="character" w:customStyle="1" w:styleId="WW8Num3z1">
    <w:name w:val="WW8Num3z1"/>
    <w:rsid w:val="006B47E7"/>
  </w:style>
  <w:style w:type="character" w:customStyle="1" w:styleId="WW8Num3z2">
    <w:name w:val="WW8Num3z2"/>
    <w:rsid w:val="006B47E7"/>
  </w:style>
  <w:style w:type="character" w:customStyle="1" w:styleId="WW8Num3z3">
    <w:name w:val="WW8Num3z3"/>
    <w:rsid w:val="006B47E7"/>
  </w:style>
  <w:style w:type="character" w:customStyle="1" w:styleId="WW8Num3z4">
    <w:name w:val="WW8Num3z4"/>
    <w:rsid w:val="006B47E7"/>
  </w:style>
  <w:style w:type="character" w:customStyle="1" w:styleId="WW8Num3z5">
    <w:name w:val="WW8Num3z5"/>
    <w:rsid w:val="006B47E7"/>
  </w:style>
  <w:style w:type="character" w:customStyle="1" w:styleId="WW8Num3z6">
    <w:name w:val="WW8Num3z6"/>
    <w:rsid w:val="006B47E7"/>
  </w:style>
  <w:style w:type="character" w:customStyle="1" w:styleId="WW8Num3z7">
    <w:name w:val="WW8Num3z7"/>
    <w:rsid w:val="006B47E7"/>
  </w:style>
  <w:style w:type="character" w:customStyle="1" w:styleId="WW8Num3z8">
    <w:name w:val="WW8Num3z8"/>
    <w:rsid w:val="006B47E7"/>
  </w:style>
  <w:style w:type="character" w:customStyle="1" w:styleId="Carpredefinitoparagrafo2">
    <w:name w:val="Car. predefinito paragrafo2"/>
    <w:rsid w:val="006B47E7"/>
  </w:style>
  <w:style w:type="character" w:customStyle="1" w:styleId="Carpredefinitoparagrafo1">
    <w:name w:val="Car. predefinito paragrafo1"/>
    <w:rsid w:val="006B47E7"/>
  </w:style>
  <w:style w:type="character" w:styleId="Numeropagina">
    <w:name w:val="page number"/>
    <w:basedOn w:val="Carpredefinitoparagrafo1"/>
    <w:rsid w:val="006B47E7"/>
  </w:style>
  <w:style w:type="character" w:customStyle="1" w:styleId="Caratteredinumerazione">
    <w:name w:val="Carattere di numerazione"/>
    <w:rsid w:val="006B47E7"/>
  </w:style>
  <w:style w:type="character" w:styleId="Collegamentoipertestuale">
    <w:name w:val="Hyperlink"/>
    <w:basedOn w:val="Carpredefinitoparagrafo1"/>
    <w:rsid w:val="006B47E7"/>
    <w:rPr>
      <w:color w:val="0000FF"/>
      <w:u w:val="single"/>
    </w:rPr>
  </w:style>
  <w:style w:type="character" w:styleId="Collegamentovisitato">
    <w:name w:val="FollowedHyperlink"/>
    <w:rsid w:val="006B47E7"/>
    <w:rPr>
      <w:color w:val="800000"/>
      <w:u w:val="single"/>
    </w:rPr>
  </w:style>
  <w:style w:type="character" w:customStyle="1" w:styleId="Absatz-Standardschriftart">
    <w:name w:val="Absatz-Standardschriftart"/>
    <w:rsid w:val="006B47E7"/>
  </w:style>
  <w:style w:type="character" w:customStyle="1" w:styleId="WW-Absatz-Standardschriftart">
    <w:name w:val="WW-Absatz-Standardschriftart"/>
    <w:rsid w:val="006B47E7"/>
  </w:style>
  <w:style w:type="character" w:customStyle="1" w:styleId="WW-Absatz-Standardschriftart1">
    <w:name w:val="WW-Absatz-Standardschriftart1"/>
    <w:rsid w:val="006B47E7"/>
  </w:style>
  <w:style w:type="character" w:customStyle="1" w:styleId="WW-Absatz-Standardschriftart11">
    <w:name w:val="WW-Absatz-Standardschriftart11"/>
    <w:rsid w:val="006B47E7"/>
  </w:style>
  <w:style w:type="character" w:customStyle="1" w:styleId="WW-Absatz-Standardschriftart111">
    <w:name w:val="WW-Absatz-Standardschriftart111"/>
    <w:rsid w:val="006B47E7"/>
  </w:style>
  <w:style w:type="paragraph" w:customStyle="1" w:styleId="Titolo30">
    <w:name w:val="Titolo3"/>
    <w:basedOn w:val="Normale"/>
    <w:next w:val="Corpodeltesto"/>
    <w:rsid w:val="006B47E7"/>
    <w:pPr>
      <w:keepNext/>
      <w:spacing w:before="240" w:after="120"/>
    </w:pPr>
    <w:rPr>
      <w:rFonts w:ascii="Liberation Sans" w:eastAsia="Microsoft YaHei" w:hAnsi="Liberation Sans" w:cs="Mangal"/>
      <w:sz w:val="28"/>
      <w:szCs w:val="28"/>
    </w:rPr>
  </w:style>
  <w:style w:type="paragraph" w:styleId="Corpodeltesto">
    <w:name w:val="Body Text"/>
    <w:basedOn w:val="Normale"/>
    <w:rsid w:val="006B47E7"/>
    <w:pPr>
      <w:tabs>
        <w:tab w:val="left" w:pos="567"/>
      </w:tabs>
    </w:pPr>
    <w:rPr>
      <w:sz w:val="24"/>
    </w:rPr>
  </w:style>
  <w:style w:type="paragraph" w:styleId="Elenco">
    <w:name w:val="List"/>
    <w:basedOn w:val="Corpodeltesto"/>
    <w:rsid w:val="006B47E7"/>
    <w:rPr>
      <w:rFonts w:ascii="Arial" w:hAnsi="Arial" w:cs="Tahoma"/>
    </w:rPr>
  </w:style>
  <w:style w:type="paragraph" w:styleId="Didascalia">
    <w:name w:val="caption"/>
    <w:basedOn w:val="Normale"/>
    <w:qFormat/>
    <w:rsid w:val="006B47E7"/>
    <w:pPr>
      <w:suppressLineNumbers/>
      <w:spacing w:before="120" w:after="120"/>
    </w:pPr>
    <w:rPr>
      <w:rFonts w:cs="Mangal"/>
      <w:i/>
      <w:iCs/>
      <w:sz w:val="24"/>
      <w:szCs w:val="24"/>
    </w:rPr>
  </w:style>
  <w:style w:type="paragraph" w:customStyle="1" w:styleId="Indice">
    <w:name w:val="Indice"/>
    <w:basedOn w:val="Normale"/>
    <w:rsid w:val="006B47E7"/>
    <w:pPr>
      <w:suppressLineNumbers/>
    </w:pPr>
    <w:rPr>
      <w:rFonts w:ascii="Arial" w:hAnsi="Arial" w:cs="Tahoma"/>
    </w:rPr>
  </w:style>
  <w:style w:type="paragraph" w:customStyle="1" w:styleId="Titolo20">
    <w:name w:val="Titolo2"/>
    <w:basedOn w:val="Normale"/>
    <w:next w:val="Corpodeltesto"/>
    <w:rsid w:val="006B47E7"/>
    <w:pPr>
      <w:keepNext/>
      <w:spacing w:before="240" w:after="120"/>
    </w:pPr>
    <w:rPr>
      <w:rFonts w:ascii="Liberation Sans" w:eastAsia="Microsoft YaHei" w:hAnsi="Liberation Sans" w:cs="Mangal"/>
      <w:sz w:val="28"/>
      <w:szCs w:val="28"/>
    </w:rPr>
  </w:style>
  <w:style w:type="paragraph" w:customStyle="1" w:styleId="Titolo10">
    <w:name w:val="Titolo1"/>
    <w:basedOn w:val="Normale"/>
    <w:next w:val="Sottotitolo"/>
    <w:rsid w:val="006B47E7"/>
    <w:pPr>
      <w:ind w:right="8889"/>
      <w:jc w:val="center"/>
    </w:pPr>
    <w:rPr>
      <w:sz w:val="26"/>
    </w:rPr>
  </w:style>
  <w:style w:type="paragraph" w:customStyle="1" w:styleId="Intestazione2">
    <w:name w:val="Intestazione2"/>
    <w:basedOn w:val="Normale"/>
    <w:next w:val="Corpodeltesto"/>
    <w:rsid w:val="006B47E7"/>
    <w:pPr>
      <w:keepNext/>
      <w:spacing w:before="240" w:after="120"/>
    </w:pPr>
    <w:rPr>
      <w:rFonts w:ascii="Arial" w:eastAsia="Microsoft YaHei" w:hAnsi="Arial" w:cs="Mangal"/>
      <w:sz w:val="28"/>
      <w:szCs w:val="28"/>
    </w:rPr>
  </w:style>
  <w:style w:type="paragraph" w:customStyle="1" w:styleId="Didascalia1">
    <w:name w:val="Didascalia1"/>
    <w:basedOn w:val="Normale"/>
    <w:rsid w:val="006B47E7"/>
    <w:pPr>
      <w:suppressLineNumbers/>
      <w:spacing w:before="120" w:after="120"/>
    </w:pPr>
    <w:rPr>
      <w:rFonts w:cs="Mangal"/>
      <w:i/>
      <w:iCs/>
      <w:sz w:val="24"/>
      <w:szCs w:val="24"/>
    </w:rPr>
  </w:style>
  <w:style w:type="paragraph" w:styleId="Rientrocorpodeltesto">
    <w:name w:val="Body Text Indent"/>
    <w:basedOn w:val="Normale"/>
    <w:rsid w:val="006B47E7"/>
    <w:pPr>
      <w:tabs>
        <w:tab w:val="left" w:pos="1701"/>
        <w:tab w:val="left" w:pos="4253"/>
        <w:tab w:val="left" w:pos="6379"/>
      </w:tabs>
      <w:ind w:left="4253" w:hanging="4253"/>
    </w:pPr>
    <w:rPr>
      <w:sz w:val="24"/>
    </w:rPr>
  </w:style>
  <w:style w:type="paragraph" w:customStyle="1" w:styleId="Intestazione1">
    <w:name w:val="Intestazione1"/>
    <w:basedOn w:val="Normale"/>
    <w:next w:val="Corpodeltesto"/>
    <w:rsid w:val="006B47E7"/>
    <w:pPr>
      <w:keepNext/>
      <w:spacing w:before="240" w:after="120"/>
    </w:pPr>
    <w:rPr>
      <w:rFonts w:ascii="Arial Black" w:eastAsia="Arial Unicode MS" w:hAnsi="Arial Black" w:cs="Tahoma"/>
      <w:sz w:val="24"/>
      <w:szCs w:val="28"/>
    </w:rPr>
  </w:style>
  <w:style w:type="paragraph" w:styleId="Intestazione">
    <w:name w:val="header"/>
    <w:basedOn w:val="Normale"/>
    <w:rsid w:val="006B47E7"/>
    <w:pPr>
      <w:tabs>
        <w:tab w:val="center" w:pos="4819"/>
        <w:tab w:val="right" w:pos="9638"/>
      </w:tabs>
    </w:pPr>
  </w:style>
  <w:style w:type="paragraph" w:styleId="Pidipagina">
    <w:name w:val="footer"/>
    <w:basedOn w:val="Normale"/>
    <w:rsid w:val="006B47E7"/>
    <w:pPr>
      <w:tabs>
        <w:tab w:val="center" w:pos="4819"/>
        <w:tab w:val="right" w:pos="9638"/>
      </w:tabs>
    </w:pPr>
  </w:style>
  <w:style w:type="paragraph" w:customStyle="1" w:styleId="Contenutotabella">
    <w:name w:val="Contenuto tabella"/>
    <w:basedOn w:val="Normale"/>
    <w:rsid w:val="006B47E7"/>
    <w:pPr>
      <w:suppressLineNumbers/>
    </w:pPr>
  </w:style>
  <w:style w:type="paragraph" w:customStyle="1" w:styleId="Intestazionetabella">
    <w:name w:val="Intestazione tabella"/>
    <w:basedOn w:val="Contenutotabella"/>
    <w:rsid w:val="006B47E7"/>
    <w:pPr>
      <w:jc w:val="center"/>
    </w:pPr>
    <w:rPr>
      <w:b/>
      <w:bCs/>
      <w:i/>
      <w:iCs/>
    </w:rPr>
  </w:style>
  <w:style w:type="paragraph" w:customStyle="1" w:styleId="Dicitura">
    <w:name w:val="Dicitura"/>
    <w:basedOn w:val="Normale"/>
    <w:rsid w:val="006B47E7"/>
    <w:pPr>
      <w:suppressLineNumbers/>
      <w:spacing w:before="120" w:after="120"/>
    </w:pPr>
    <w:rPr>
      <w:rFonts w:ascii="Arial" w:hAnsi="Arial" w:cs="Tahoma"/>
      <w:i/>
      <w:iCs/>
      <w:szCs w:val="24"/>
    </w:rPr>
  </w:style>
  <w:style w:type="paragraph" w:styleId="Sottotitolo">
    <w:name w:val="Subtitle"/>
    <w:basedOn w:val="Normale"/>
    <w:next w:val="Corpodeltesto"/>
    <w:qFormat/>
    <w:rsid w:val="006B47E7"/>
    <w:pPr>
      <w:ind w:right="84"/>
      <w:jc w:val="center"/>
    </w:pPr>
    <w:rPr>
      <w:b/>
      <w:sz w:val="40"/>
    </w:rPr>
  </w:style>
  <w:style w:type="paragraph" w:customStyle="1" w:styleId="Corpodeltesto21">
    <w:name w:val="Corpo del testo 21"/>
    <w:basedOn w:val="Normale"/>
    <w:rsid w:val="006B47E7"/>
    <w:pPr>
      <w:tabs>
        <w:tab w:val="left" w:pos="567"/>
        <w:tab w:val="left" w:pos="4962"/>
      </w:tabs>
      <w:jc w:val="both"/>
    </w:pPr>
    <w:rPr>
      <w:sz w:val="24"/>
    </w:rPr>
  </w:style>
  <w:style w:type="paragraph" w:customStyle="1" w:styleId="Corpodeltesto31">
    <w:name w:val="Corpo del testo 31"/>
    <w:basedOn w:val="Normale"/>
    <w:rsid w:val="006B47E7"/>
    <w:pPr>
      <w:ind w:right="9173"/>
      <w:jc w:val="both"/>
    </w:pPr>
    <w:rPr>
      <w:rFonts w:ascii="MS Sans Serif" w:hAnsi="MS Sans Serif" w:cs="MS Sans Serif"/>
      <w:color w:val="000000"/>
    </w:rPr>
  </w:style>
  <w:style w:type="paragraph" w:customStyle="1" w:styleId="Testodelblocco1">
    <w:name w:val="Testo del blocco1"/>
    <w:basedOn w:val="Normale"/>
    <w:rsid w:val="006B47E7"/>
    <w:pPr>
      <w:tabs>
        <w:tab w:val="left" w:pos="2127"/>
      </w:tabs>
      <w:ind w:left="2410" w:right="9173" w:hanging="2410"/>
    </w:pPr>
    <w:rPr>
      <w:sz w:val="24"/>
    </w:rPr>
  </w:style>
  <w:style w:type="paragraph" w:customStyle="1" w:styleId="Rientrocorpodeltesto21">
    <w:name w:val="Rientro corpo del testo 21"/>
    <w:basedOn w:val="Normale"/>
    <w:rsid w:val="006B47E7"/>
    <w:pPr>
      <w:ind w:right="1388" w:firstLine="708"/>
    </w:pPr>
    <w:rPr>
      <w:b/>
      <w:sz w:val="24"/>
    </w:rPr>
  </w:style>
  <w:style w:type="paragraph" w:customStyle="1" w:styleId="Corpodeltesto22">
    <w:name w:val="Corpo del testo 22"/>
    <w:basedOn w:val="Normale"/>
    <w:rsid w:val="006B47E7"/>
    <w:pPr>
      <w:tabs>
        <w:tab w:val="left" w:pos="567"/>
        <w:tab w:val="left" w:pos="4962"/>
      </w:tabs>
      <w:jc w:val="both"/>
    </w:pPr>
    <w:rPr>
      <w:sz w:val="24"/>
    </w:rPr>
  </w:style>
  <w:style w:type="paragraph" w:customStyle="1" w:styleId="FR1">
    <w:name w:val="FR1"/>
    <w:rsid w:val="006B47E7"/>
    <w:pPr>
      <w:widowControl w:val="0"/>
      <w:suppressAutoHyphens/>
      <w:spacing w:before="280"/>
    </w:pPr>
    <w:rPr>
      <w:rFonts w:ascii="Arial" w:hAnsi="Arial" w:cs="Arial"/>
      <w:kern w:val="2"/>
      <w:sz w:val="18"/>
      <w:lang w:eastAsia="zh-CN"/>
    </w:rPr>
  </w:style>
  <w:style w:type="paragraph" w:styleId="Testofumetto">
    <w:name w:val="Balloon Text"/>
    <w:basedOn w:val="Normale"/>
    <w:rsid w:val="006B47E7"/>
    <w:rPr>
      <w:rFonts w:ascii="Tahoma" w:hAnsi="Tahoma" w:cs="Tahoma"/>
      <w:sz w:val="16"/>
      <w:szCs w:val="16"/>
    </w:rPr>
  </w:style>
  <w:style w:type="paragraph" w:customStyle="1" w:styleId="Rientrocorpodeltesto31">
    <w:name w:val="Rientro corpo del testo 31"/>
    <w:basedOn w:val="Normale"/>
    <w:rsid w:val="006B47E7"/>
    <w:pPr>
      <w:spacing w:before="120" w:after="120"/>
      <w:ind w:firstLine="709"/>
      <w:jc w:val="both"/>
    </w:pPr>
    <w:rPr>
      <w:rFonts w:ascii="Arial" w:hAnsi="Arial" w:cs="Arial"/>
      <w:sz w:val="24"/>
    </w:rPr>
  </w:style>
  <w:style w:type="paragraph" w:customStyle="1" w:styleId="Testodelblocco2">
    <w:name w:val="Testo del blocco2"/>
    <w:basedOn w:val="Normale"/>
    <w:rsid w:val="006B47E7"/>
    <w:pPr>
      <w:ind w:left="708" w:right="84" w:firstLine="1"/>
      <w:jc w:val="both"/>
    </w:pPr>
    <w:rPr>
      <w:rFonts w:ascii="Arial" w:hAnsi="Arial" w:cs="Arial"/>
      <w:bCs/>
      <w:sz w:val="22"/>
      <w:szCs w:val="22"/>
    </w:rPr>
  </w:style>
  <w:style w:type="paragraph" w:customStyle="1" w:styleId="Rientrocorpodeltesto22">
    <w:name w:val="Rientro corpo del testo 22"/>
    <w:basedOn w:val="Normale"/>
    <w:rsid w:val="006B47E7"/>
    <w:pPr>
      <w:ind w:right="84" w:firstLine="708"/>
      <w:jc w:val="both"/>
    </w:pPr>
    <w:rPr>
      <w:rFonts w:ascii="Arial" w:hAnsi="Arial" w:cs="Arial"/>
      <w:bCs/>
      <w:sz w:val="22"/>
      <w:szCs w:val="22"/>
    </w:rPr>
  </w:style>
  <w:style w:type="paragraph" w:customStyle="1" w:styleId="western">
    <w:name w:val="western"/>
    <w:basedOn w:val="Normale"/>
    <w:rsid w:val="006B47E7"/>
    <w:pPr>
      <w:suppressAutoHyphens w:val="0"/>
      <w:spacing w:before="100"/>
    </w:pPr>
    <w:rPr>
      <w:sz w:val="24"/>
      <w:szCs w:val="24"/>
    </w:rPr>
  </w:style>
  <w:style w:type="paragraph" w:customStyle="1" w:styleId="S">
    <w:name w:val="S"/>
    <w:basedOn w:val="Normale"/>
    <w:rsid w:val="006B47E7"/>
    <w:pPr>
      <w:suppressAutoHyphens w:val="0"/>
      <w:jc w:val="both"/>
    </w:pPr>
    <w:rPr>
      <w:rFonts w:ascii="Arial" w:hAnsi="Arial" w:cs="Arial"/>
      <w:sz w:val="24"/>
    </w:rPr>
  </w:style>
  <w:style w:type="paragraph" w:customStyle="1" w:styleId="Mappadocumento1">
    <w:name w:val="Mappa documento1"/>
    <w:basedOn w:val="Normale"/>
    <w:rsid w:val="006B47E7"/>
    <w:pPr>
      <w:shd w:val="clear" w:color="auto" w:fill="000080"/>
    </w:pPr>
    <w:rPr>
      <w:rFonts w:ascii="Tahoma" w:hAnsi="Tahoma" w:cs="Tahoma"/>
    </w:rPr>
  </w:style>
  <w:style w:type="paragraph" w:customStyle="1" w:styleId="Titolotabella">
    <w:name w:val="Titolo tabella"/>
    <w:basedOn w:val="Contenutotabella"/>
    <w:rsid w:val="006B47E7"/>
    <w:pPr>
      <w:jc w:val="center"/>
    </w:pPr>
    <w:rPr>
      <w:b/>
      <w:bCs/>
    </w:rPr>
  </w:style>
  <w:style w:type="paragraph" w:styleId="Paragrafoelenco">
    <w:name w:val="List Paragraph"/>
    <w:basedOn w:val="Normale"/>
    <w:uiPriority w:val="34"/>
    <w:qFormat/>
    <w:rsid w:val="00A814E4"/>
    <w:pPr>
      <w:suppressAutoHyphens w:val="0"/>
      <w:ind w:left="720"/>
      <w:contextualSpacing/>
      <w:jc w:val="both"/>
    </w:pPr>
    <w:rPr>
      <w:rFonts w:ascii="Calibri" w:eastAsia="Calibri" w:hAnsi="Calibri"/>
      <w:kern w:val="0"/>
      <w:sz w:val="22"/>
      <w:szCs w:val="22"/>
      <w:lang w:eastAsia="en-US"/>
    </w:rPr>
  </w:style>
  <w:style w:type="paragraph" w:customStyle="1" w:styleId="Default">
    <w:name w:val="Default"/>
    <w:rsid w:val="0035321C"/>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237833034">
      <w:bodyDiv w:val="1"/>
      <w:marLeft w:val="0"/>
      <w:marRight w:val="0"/>
      <w:marTop w:val="0"/>
      <w:marBottom w:val="0"/>
      <w:divBdr>
        <w:top w:val="none" w:sz="0" w:space="0" w:color="auto"/>
        <w:left w:val="none" w:sz="0" w:space="0" w:color="auto"/>
        <w:bottom w:val="none" w:sz="0" w:space="0" w:color="auto"/>
        <w:right w:val="none" w:sz="0" w:space="0" w:color="auto"/>
      </w:divBdr>
    </w:div>
    <w:div w:id="243103419">
      <w:bodyDiv w:val="1"/>
      <w:marLeft w:val="0"/>
      <w:marRight w:val="0"/>
      <w:marTop w:val="0"/>
      <w:marBottom w:val="0"/>
      <w:divBdr>
        <w:top w:val="none" w:sz="0" w:space="0" w:color="auto"/>
        <w:left w:val="none" w:sz="0" w:space="0" w:color="auto"/>
        <w:bottom w:val="none" w:sz="0" w:space="0" w:color="auto"/>
        <w:right w:val="none" w:sz="0" w:space="0" w:color="auto"/>
      </w:divBdr>
    </w:div>
    <w:div w:id="696155394">
      <w:bodyDiv w:val="1"/>
      <w:marLeft w:val="0"/>
      <w:marRight w:val="0"/>
      <w:marTop w:val="0"/>
      <w:marBottom w:val="0"/>
      <w:divBdr>
        <w:top w:val="none" w:sz="0" w:space="0" w:color="auto"/>
        <w:left w:val="none" w:sz="0" w:space="0" w:color="auto"/>
        <w:bottom w:val="none" w:sz="0" w:space="0" w:color="auto"/>
        <w:right w:val="none" w:sz="0" w:space="0" w:color="auto"/>
      </w:divBdr>
    </w:div>
    <w:div w:id="2113814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rotocollo.aulss1@pecveneto.it" TargetMode="External"/><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8D832B-43A5-48FB-A7AE-DC0AE2F49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3462</TotalTime>
  <Pages>5</Pages>
  <Words>2551</Words>
  <Characters>14546</Characters>
  <Application>Microsoft Office Word</Application>
  <DocSecurity>0</DocSecurity>
  <Lines>121</Lines>
  <Paragraphs>34</Paragraphs>
  <ScaleCrop>false</ScaleCrop>
  <HeadingPairs>
    <vt:vector size="2" baseType="variant">
      <vt:variant>
        <vt:lpstr>Titolo</vt:lpstr>
      </vt:variant>
      <vt:variant>
        <vt:i4>1</vt:i4>
      </vt:variant>
    </vt:vector>
  </HeadingPairs>
  <TitlesOfParts>
    <vt:vector size="1" baseType="lpstr">
      <vt:lpstr>Carta intestata nuova- 1 gennaio 2017</vt:lpstr>
    </vt:vector>
  </TitlesOfParts>
  <Company>Hewlett-Packard Company</Company>
  <LinksUpToDate>false</LinksUpToDate>
  <CharactersWithSpaces>17063</CharactersWithSpaces>
  <SharedDoc>false</SharedDoc>
  <HLinks>
    <vt:vector size="6" baseType="variant">
      <vt:variant>
        <vt:i4>1900597</vt:i4>
      </vt:variant>
      <vt:variant>
        <vt:i4>0</vt:i4>
      </vt:variant>
      <vt:variant>
        <vt:i4>0</vt:i4>
      </vt:variant>
      <vt:variant>
        <vt:i4>5</vt:i4>
      </vt:variant>
      <vt:variant>
        <vt:lpwstr>mailto:protocollo.aulss1@pecveneto.it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intestata nuova- 1 gennaio 2017</dc:title>
  <dc:creator>antonia.delaito</dc:creator>
  <cp:lastModifiedBy>mose.mezzomo</cp:lastModifiedBy>
  <cp:revision>699</cp:revision>
  <cp:lastPrinted>2026-07-29T09:56:00Z</cp:lastPrinted>
  <dcterms:created xsi:type="dcterms:W3CDTF">2020-07-29T12:09:00Z</dcterms:created>
  <dcterms:modified xsi:type="dcterms:W3CDTF">2026-07-29T09:57:00Z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zienda">
    <vt:lpwstr>ULSS n° 1 - Belluno</vt:lpwstr>
  </property>
</Properties>
</file>